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A" w:rsidRPr="00AE624A" w:rsidRDefault="00AE624A" w:rsidP="00AE624A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</w:p>
    <w:p w:rsidR="00AE624A" w:rsidRPr="00AE624A" w:rsidRDefault="00AE624A" w:rsidP="00AE6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24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E624A" w:rsidRPr="00AE624A" w:rsidRDefault="00AE624A" w:rsidP="00AE62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24A">
        <w:rPr>
          <w:rFonts w:ascii="Times New Roman" w:hAnsi="Times New Roman"/>
          <w:b/>
          <w:sz w:val="24"/>
          <w:szCs w:val="24"/>
        </w:rPr>
        <w:t>«Основная общеобразовательная школа № 23 города Белово»</w:t>
      </w:r>
    </w:p>
    <w:p w:rsidR="00AE624A" w:rsidRPr="00AE624A" w:rsidRDefault="00AE624A" w:rsidP="00AE624A">
      <w:pPr>
        <w:pStyle w:val="a3"/>
        <w:rPr>
          <w:rFonts w:ascii="Times New Roman" w:hAnsi="Times New Roman"/>
          <w:sz w:val="24"/>
          <w:szCs w:val="24"/>
        </w:rPr>
      </w:pPr>
    </w:p>
    <w:p w:rsidR="00AE624A" w:rsidRPr="00AE624A" w:rsidRDefault="00AE624A" w:rsidP="00AE624A">
      <w:pPr>
        <w:pStyle w:val="a3"/>
        <w:rPr>
          <w:rFonts w:ascii="Times New Roman" w:hAnsi="Times New Roman"/>
          <w:sz w:val="24"/>
          <w:szCs w:val="24"/>
        </w:rPr>
      </w:pPr>
    </w:p>
    <w:p w:rsidR="00AE624A" w:rsidRPr="00AE624A" w:rsidRDefault="00AE624A" w:rsidP="00AE62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AE624A" w:rsidRPr="00AE624A" w:rsidTr="00AE624A">
        <w:tc>
          <w:tcPr>
            <w:tcW w:w="5024" w:type="dxa"/>
          </w:tcPr>
          <w:p w:rsidR="00AE624A" w:rsidRPr="00AE624A" w:rsidRDefault="00AE624A" w:rsidP="00AE6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624A"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AE624A" w:rsidRPr="00AE624A" w:rsidRDefault="00F615E4" w:rsidP="00AE6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01  от «30» августа 2017</w:t>
            </w:r>
            <w:r w:rsidR="00AE624A" w:rsidRPr="00AE62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7" w:type="dxa"/>
          </w:tcPr>
          <w:p w:rsidR="00AE624A" w:rsidRPr="00AE624A" w:rsidRDefault="00AE624A" w:rsidP="00AE62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24A">
              <w:rPr>
                <w:rFonts w:ascii="Times New Roman" w:hAnsi="Times New Roman"/>
                <w:sz w:val="24"/>
                <w:szCs w:val="24"/>
              </w:rPr>
              <w:t xml:space="preserve"> Утверждено:</w:t>
            </w:r>
          </w:p>
          <w:p w:rsidR="00AE624A" w:rsidRPr="00AE624A" w:rsidRDefault="00AE624A" w:rsidP="00AE62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24A">
              <w:rPr>
                <w:rFonts w:ascii="Times New Roman" w:hAnsi="Times New Roman"/>
                <w:sz w:val="24"/>
                <w:szCs w:val="24"/>
              </w:rPr>
              <w:t xml:space="preserve">Директор МБОУ ООШ № 23 </w:t>
            </w:r>
          </w:p>
          <w:p w:rsidR="00AE624A" w:rsidRPr="00AE624A" w:rsidRDefault="00AE624A" w:rsidP="00AE62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24A">
              <w:rPr>
                <w:rFonts w:ascii="Times New Roman" w:hAnsi="Times New Roman"/>
                <w:sz w:val="24"/>
                <w:szCs w:val="24"/>
              </w:rPr>
              <w:t>города Белово</w:t>
            </w:r>
          </w:p>
          <w:p w:rsidR="00AE624A" w:rsidRPr="00AE624A" w:rsidRDefault="00AE624A" w:rsidP="00AE62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24A">
              <w:rPr>
                <w:rFonts w:ascii="Times New Roman" w:hAnsi="Times New Roman"/>
                <w:sz w:val="24"/>
                <w:szCs w:val="24"/>
              </w:rPr>
              <w:t xml:space="preserve">_______________ Н.Л. </w:t>
            </w:r>
            <w:proofErr w:type="spellStart"/>
            <w:r w:rsidRPr="00AE624A"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</w:p>
          <w:p w:rsidR="00AE624A" w:rsidRPr="00AE624A" w:rsidRDefault="00F615E4" w:rsidP="00AE62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№220  от «30» августа 201</w:t>
            </w:r>
            <w:r w:rsidR="00593BED">
              <w:rPr>
                <w:rFonts w:ascii="Times New Roman" w:hAnsi="Times New Roman"/>
                <w:sz w:val="24"/>
                <w:szCs w:val="24"/>
              </w:rPr>
              <w:t>7</w:t>
            </w:r>
            <w:r w:rsidR="00AE624A" w:rsidRPr="00AE624A">
              <w:rPr>
                <w:rFonts w:ascii="Times New Roman" w:hAnsi="Times New Roman"/>
                <w:sz w:val="24"/>
                <w:szCs w:val="24"/>
              </w:rPr>
              <w:t xml:space="preserve"> г.                </w:t>
            </w:r>
          </w:p>
        </w:tc>
      </w:tr>
    </w:tbl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4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AE624A">
        <w:rPr>
          <w:rFonts w:ascii="Times New Roman" w:hAnsi="Times New Roman" w:cs="Times New Roman"/>
          <w:b/>
          <w:sz w:val="24"/>
          <w:szCs w:val="24"/>
        </w:rPr>
        <w:br/>
        <w:t xml:space="preserve">ОБ УПРАВЛЯЮЩЕМ СОВЕТЕ </w:t>
      </w: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4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AE624A" w:rsidRPr="00AE624A" w:rsidRDefault="00AE624A" w:rsidP="00AE6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4A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№23 ГОРОДА БЕЛОВО»</w:t>
      </w:r>
    </w:p>
    <w:p w:rsidR="00AE624A" w:rsidRPr="00AE624A" w:rsidRDefault="00AE6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24A" w:rsidRPr="00AE624A" w:rsidRDefault="00AE624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24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lastRenderedPageBreak/>
        <w:t xml:space="preserve">1. Общие положения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1.1. Настоящее Положение об Управляющем Совете муниципального бюджетного общеобразовательного учреждения «Основная  общеобразовательная школа № 23 города Белово» разработано в соответствии с </w:t>
      </w:r>
      <w:proofErr w:type="gramStart"/>
      <w:r w:rsidRPr="00AE624A">
        <w:t>ч</w:t>
      </w:r>
      <w:proofErr w:type="gramEnd"/>
      <w:r w:rsidRPr="00AE624A">
        <w:t xml:space="preserve">. 4 ст. 26 Федерального закона РФ от 29.12.2012 № 273-ФЗ "Об образовании в Российской Федерации", Уставом МБОУ ООШ № 23 города Белово.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1.2. Управляющий Совет муниципального бюджетного общеобразовательного учреждения «Основная общеобразовательная школа № 23 города Белово» (далее - "Школа")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1.3. Решения Управляющего Совета Школы, принятые в соответствии с его компетенцией, являются обязательными для руководителя Школы (далее – "Директор"), ее работников, обучающихся, их родителей (законных представителей).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1.4. В своей деятельности Совет руководствуется: </w:t>
      </w:r>
    </w:p>
    <w:p w:rsidR="00AE624A" w:rsidRPr="00AE624A" w:rsidRDefault="00AE624A" w:rsidP="00D81395">
      <w:pPr>
        <w:pStyle w:val="Default"/>
        <w:numPr>
          <w:ilvl w:val="0"/>
          <w:numId w:val="1"/>
        </w:numPr>
        <w:spacing w:after="47"/>
        <w:jc w:val="both"/>
      </w:pPr>
      <w:r w:rsidRPr="00AE624A">
        <w:t xml:space="preserve">Конституцией Российской Федерации, Законом Российской Федерации "Об образовании", иными федеральными законами и подзаконными нормативными актами; </w:t>
      </w:r>
    </w:p>
    <w:p w:rsidR="00AE624A" w:rsidRPr="00AE624A" w:rsidRDefault="00AE624A" w:rsidP="00D81395">
      <w:pPr>
        <w:pStyle w:val="Default"/>
        <w:numPr>
          <w:ilvl w:val="0"/>
          <w:numId w:val="1"/>
        </w:numPr>
        <w:spacing w:after="47"/>
        <w:jc w:val="both"/>
      </w:pPr>
      <w:r w:rsidRPr="00AE624A">
        <w:t xml:space="preserve"> законами и нормативными правовыми актами Кемеровской области; </w:t>
      </w:r>
    </w:p>
    <w:p w:rsidR="00AE624A" w:rsidRPr="00AE624A" w:rsidRDefault="00AE624A" w:rsidP="00D81395">
      <w:pPr>
        <w:pStyle w:val="Default"/>
        <w:numPr>
          <w:ilvl w:val="0"/>
          <w:numId w:val="1"/>
        </w:numPr>
        <w:spacing w:after="47"/>
        <w:jc w:val="both"/>
      </w:pPr>
      <w:r w:rsidRPr="00AE624A">
        <w:t xml:space="preserve"> постановлениями, решениями, распоряжениями и приказами Управления образования Администрации Беловского городского округа; </w:t>
      </w:r>
    </w:p>
    <w:p w:rsidR="00AE624A" w:rsidRPr="00AE624A" w:rsidRDefault="00AE624A" w:rsidP="00D81395">
      <w:pPr>
        <w:pStyle w:val="Default"/>
        <w:numPr>
          <w:ilvl w:val="0"/>
          <w:numId w:val="1"/>
        </w:numPr>
        <w:spacing w:after="47"/>
        <w:jc w:val="both"/>
      </w:pPr>
      <w:r w:rsidRPr="00AE624A">
        <w:t xml:space="preserve"> Уставом Школы, настоящим Положением, иными локальными нормативными актами Школы. </w:t>
      </w:r>
    </w:p>
    <w:p w:rsidR="00AE624A" w:rsidRPr="00AE624A" w:rsidRDefault="00AE624A" w:rsidP="00D81395">
      <w:pPr>
        <w:pStyle w:val="Default"/>
        <w:jc w:val="both"/>
      </w:pPr>
    </w:p>
    <w:p w:rsidR="00AE624A" w:rsidRPr="00AE624A" w:rsidRDefault="00AE624A" w:rsidP="00D81395">
      <w:pPr>
        <w:pStyle w:val="Default"/>
        <w:jc w:val="both"/>
      </w:pPr>
      <w:r w:rsidRPr="00AE624A">
        <w:t xml:space="preserve">2. Цель деятельности Управляющего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направлений, управление качеством образовательного процесса.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3. Руководство деятельностью Управляющего совета Школы осуществляет избранный на заседании председатель.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4. Председатель и представители, избранные в Управляющий Совет Школы, выполняют свои обязанности на общественных началах.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5. Изменения и дополнения в настоящее положение вносятся Управляющим Советом Школы и утверждаются на его заседании. </w:t>
      </w:r>
    </w:p>
    <w:p w:rsidR="00AE624A" w:rsidRPr="00AE624A" w:rsidRDefault="00AE624A" w:rsidP="00D81395">
      <w:pPr>
        <w:pStyle w:val="Default"/>
        <w:jc w:val="both"/>
        <w:rPr>
          <w:b/>
          <w:bCs/>
        </w:rPr>
      </w:pP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t xml:space="preserve">II. Задачи Управляющего Совета Школы: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определение перспективных направлений функционирования и развития Школы (совместно с Педагогическим советом);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привлечение общественности к решению вопросов развития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создание оптимальных условий для осуществления учебно-воспитательного процесса в Школе;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защита законных прав учащихся, работников школы в пределах своей компетенции; </w:t>
      </w:r>
    </w:p>
    <w:p w:rsidR="00EB043D" w:rsidRPr="00AE624A" w:rsidRDefault="00AE624A" w:rsidP="00D81395">
      <w:pPr>
        <w:pStyle w:val="Default"/>
        <w:jc w:val="both"/>
      </w:pPr>
      <w:r w:rsidRPr="00AE624A">
        <w:t>- решение вопросов, связанных с дальнейшим пребыванием учащихся в Школе, в случае нарушения Устава Школы;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решение конфликтных вопросов с участниками образовательного процесса в пределах своей компетенции. </w:t>
      </w:r>
    </w:p>
    <w:p w:rsidR="00AE624A" w:rsidRPr="00AE624A" w:rsidRDefault="00AE624A" w:rsidP="00D81395">
      <w:pPr>
        <w:pStyle w:val="Default"/>
        <w:jc w:val="both"/>
        <w:rPr>
          <w:b/>
          <w:bCs/>
        </w:rPr>
      </w:pP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t xml:space="preserve">III. Организация деятельности Управляющего Совета Школы.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1. Управляющий Совет Школы состоит из представителей педагогических работников, родителей (законных представителей) и обучающихся. В Управляющий Совет Школы входит по должности директор Школы. </w:t>
      </w:r>
    </w:p>
    <w:p w:rsidR="00AE624A" w:rsidRPr="00AE624A" w:rsidRDefault="00AE624A" w:rsidP="00D81395">
      <w:pPr>
        <w:pStyle w:val="Default"/>
        <w:jc w:val="both"/>
      </w:pPr>
      <w:r w:rsidRPr="00AE624A">
        <w:lastRenderedPageBreak/>
        <w:t xml:space="preserve">2. Управляющий Совет Школы собирается по мере надобности, но не реже 1 раза в </w:t>
      </w:r>
      <w:r w:rsidR="00F615E4">
        <w:t>четверть</w:t>
      </w:r>
      <w:r w:rsidRPr="00AE624A">
        <w:t xml:space="preserve">. Члены Управляющего Совета Школы выполняют свои обязанности на общественных началах. Внеочередные заседания Управляющего Совета Школы проводятся по требованию одной трети его состава, Педагогического Совета, директора Школы.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3. Решение Управляющего Совета Школы считается принятым, если на его заседании присутствует не менее 1/2 состава Управляющего Совета и за него проголосовало не менее 1/2 присутствующих. Решения Управляющего Совета Школы являются обязательными для всех членов коллектива Школы.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4. Председатель Управляющего Совета Школы проводит его заседания и подписывает решения.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5. Процедура голосования определяется Управляющим Советом Школы.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6. Решения Управляющего Совета Школы доводятся до всего коллектива Школы не позднее, чем в течение трех дней после прошедшего заседания. </w:t>
      </w:r>
    </w:p>
    <w:p w:rsidR="00AE624A" w:rsidRDefault="00AE624A" w:rsidP="00D81395">
      <w:pPr>
        <w:pStyle w:val="Default"/>
        <w:jc w:val="both"/>
        <w:rPr>
          <w:b/>
          <w:bCs/>
        </w:rPr>
      </w:pP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t xml:space="preserve">IV. Компетенция Управляющего Совета Школы: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организует выполнение решений Конференции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рассматривает и принимает Программу развития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утверждает направления расходования внебюджетных средств;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заслушивает отчет директора, отдельных работников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ходатайствует, при наличии оснований, перед директором Школы, о награждении, стимулировании работников;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рассматривает жалобы и заявления обучающихся, родителей (законных представителей) на действия (бездействие) педагогического и административного персонала Школы, защищает права и законные интересы участников образовательного процесса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содействует привлечению внебюджетных средств на обеспечение деятельности и развития Школы, определяет направления и порядок их расходования;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рассматривает по представлению директора Школы бюджетные заявки, смету расходов бюджетного финансирования, смету расходования средств, полученных из внебюджетных источников; </w:t>
      </w:r>
    </w:p>
    <w:p w:rsidR="00D81395" w:rsidRDefault="00AE624A" w:rsidP="00D8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24A">
        <w:rPr>
          <w:rFonts w:ascii="Times New Roman" w:hAnsi="Times New Roman" w:cs="Times New Roman"/>
          <w:sz w:val="24"/>
          <w:szCs w:val="24"/>
        </w:rPr>
        <w:t>- утверждает отчет директора школы по итогам учебного и финансового года;</w:t>
      </w:r>
    </w:p>
    <w:p w:rsidR="00AE624A" w:rsidRPr="00D81395" w:rsidRDefault="00AE624A" w:rsidP="00D8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 xml:space="preserve">- осуществляет контроль соблюдения здоровых и безопасных условий обучения и воспитания в Школе; </w:t>
      </w:r>
    </w:p>
    <w:p w:rsidR="00AE624A" w:rsidRPr="00D81395" w:rsidRDefault="00AE624A" w:rsidP="00D8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>- принимает</w:t>
      </w:r>
      <w:r w:rsidRPr="00AE624A">
        <w:t xml:space="preserve"> </w:t>
      </w:r>
      <w:r w:rsidRPr="00D81395">
        <w:rPr>
          <w:rFonts w:ascii="Times New Roman" w:hAnsi="Times New Roman" w:cs="Times New Roman"/>
          <w:sz w:val="24"/>
          <w:szCs w:val="24"/>
        </w:rPr>
        <w:t xml:space="preserve">решение о введении единых требований к одежде для всех обучающихся при согласии всех участников образовательного процесса. </w:t>
      </w:r>
    </w:p>
    <w:p w:rsidR="00AE624A" w:rsidRPr="00D81395" w:rsidRDefault="00AE624A" w:rsidP="00D81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395">
        <w:rPr>
          <w:rFonts w:ascii="Times New Roman" w:hAnsi="Times New Roman" w:cs="Times New Roman"/>
          <w:sz w:val="24"/>
          <w:szCs w:val="24"/>
        </w:rPr>
        <w:t xml:space="preserve">- осуществляет контроль </w:t>
      </w:r>
      <w:proofErr w:type="gramStart"/>
      <w:r w:rsidRPr="00D81395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 Школы</w:t>
      </w:r>
      <w:proofErr w:type="gramEnd"/>
      <w:r w:rsidRPr="00D81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осуществляет контроль в порядке привлечения дополнительных финансовых и материальных средств; </w:t>
      </w:r>
    </w:p>
    <w:p w:rsidR="00D81395" w:rsidRDefault="00D81395" w:rsidP="00D81395">
      <w:pPr>
        <w:pStyle w:val="Default"/>
        <w:jc w:val="both"/>
        <w:rPr>
          <w:b/>
          <w:bCs/>
        </w:rPr>
      </w:pP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t xml:space="preserve">Управляющий совет рассматривает: </w:t>
      </w:r>
    </w:p>
    <w:p w:rsidR="00AE624A" w:rsidRPr="00AE624A" w:rsidRDefault="00D81395" w:rsidP="00D81395">
      <w:pPr>
        <w:pStyle w:val="Default"/>
        <w:spacing w:after="53"/>
        <w:jc w:val="both"/>
      </w:pPr>
      <w:r>
        <w:t>-</w:t>
      </w:r>
      <w:r w:rsidR="00AE624A" w:rsidRPr="00AE624A">
        <w:t xml:space="preserve"> образовательную программу Школы; </w:t>
      </w:r>
    </w:p>
    <w:p w:rsidR="00AE624A" w:rsidRPr="00AE624A" w:rsidRDefault="00D81395" w:rsidP="00D81395">
      <w:pPr>
        <w:pStyle w:val="Default"/>
        <w:spacing w:after="53"/>
        <w:jc w:val="both"/>
      </w:pPr>
      <w:r>
        <w:t>-</w:t>
      </w:r>
      <w:r w:rsidR="00AE624A" w:rsidRPr="00AE624A">
        <w:t xml:space="preserve"> правила поведения </w:t>
      </w:r>
      <w:proofErr w:type="gramStart"/>
      <w:r w:rsidR="00AE624A" w:rsidRPr="00AE624A">
        <w:t>обучающихся</w:t>
      </w:r>
      <w:proofErr w:type="gramEnd"/>
      <w:r w:rsidR="00AE624A" w:rsidRPr="00AE624A">
        <w:t xml:space="preserve"> в Школе; </w:t>
      </w:r>
    </w:p>
    <w:p w:rsidR="00AE624A" w:rsidRPr="00AE624A" w:rsidRDefault="00D81395" w:rsidP="00D81395">
      <w:pPr>
        <w:pStyle w:val="Default"/>
        <w:spacing w:after="53"/>
        <w:jc w:val="both"/>
      </w:pPr>
      <w:r>
        <w:t>-</w:t>
      </w:r>
      <w:r w:rsidR="00AE624A" w:rsidRPr="00AE624A">
        <w:t xml:space="preserve"> годовой План работы школы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 </w:t>
      </w:r>
    </w:p>
    <w:p w:rsidR="00AE624A" w:rsidRPr="00AE624A" w:rsidRDefault="00D81395" w:rsidP="00D81395">
      <w:pPr>
        <w:pStyle w:val="Default"/>
        <w:spacing w:after="53"/>
        <w:jc w:val="both"/>
      </w:pPr>
      <w:r>
        <w:t>-</w:t>
      </w:r>
      <w:r w:rsidR="00AE624A" w:rsidRPr="00AE624A">
        <w:t xml:space="preserve"> смету расходования дополнительных финансовых и материальных средств и отчѐт об еѐ исполнении; </w:t>
      </w:r>
    </w:p>
    <w:p w:rsidR="00AE624A" w:rsidRPr="00AE624A" w:rsidRDefault="00D81395" w:rsidP="00D81395">
      <w:pPr>
        <w:pStyle w:val="Default"/>
        <w:jc w:val="both"/>
      </w:pPr>
      <w:r>
        <w:t>-</w:t>
      </w:r>
      <w:r w:rsidR="00AE624A" w:rsidRPr="00AE624A">
        <w:t xml:space="preserve">ежегодный публичный отчѐтный доклад Школы. </w:t>
      </w:r>
    </w:p>
    <w:p w:rsidR="00AE624A" w:rsidRPr="00AE624A" w:rsidRDefault="00AE624A" w:rsidP="00AE624A">
      <w:pPr>
        <w:pStyle w:val="Default"/>
      </w:pPr>
    </w:p>
    <w:p w:rsidR="00AE624A" w:rsidRPr="00AE624A" w:rsidRDefault="00AE624A" w:rsidP="00D81395">
      <w:pPr>
        <w:pStyle w:val="Default"/>
        <w:jc w:val="both"/>
      </w:pPr>
      <w:r w:rsidRPr="00AE624A">
        <w:rPr>
          <w:b/>
          <w:bCs/>
        </w:rPr>
        <w:lastRenderedPageBreak/>
        <w:t xml:space="preserve">Управляющий совет согласовывает: </w:t>
      </w:r>
    </w:p>
    <w:p w:rsidR="00AE624A" w:rsidRPr="00AE624A" w:rsidRDefault="00AE624A" w:rsidP="00D81395">
      <w:pPr>
        <w:pStyle w:val="Default"/>
        <w:jc w:val="both"/>
      </w:pPr>
      <w:r w:rsidRPr="00AE624A">
        <w:t>- бюджетную заявку и смету расходования бюджетных сре</w:t>
      </w:r>
      <w:proofErr w:type="gramStart"/>
      <w:r w:rsidRPr="00AE624A">
        <w:t>дств Шк</w:t>
      </w:r>
      <w:proofErr w:type="gramEnd"/>
      <w:r w:rsidRPr="00AE624A">
        <w:t xml:space="preserve">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отчѐт директора Школы об исполнении сметы расходования бюджетных средств; </w:t>
      </w:r>
    </w:p>
    <w:p w:rsidR="00AE624A" w:rsidRPr="00F615E4" w:rsidRDefault="00AE624A" w:rsidP="00D81395">
      <w:pPr>
        <w:pStyle w:val="Default"/>
        <w:jc w:val="both"/>
        <w:rPr>
          <w:b/>
        </w:rPr>
      </w:pPr>
      <w:r w:rsidRPr="00F615E4">
        <w:rPr>
          <w:b/>
        </w:rPr>
        <w:t xml:space="preserve">Управляющий совет имеет право вносить предложения учредителю: </w:t>
      </w:r>
    </w:p>
    <w:p w:rsidR="00AE624A" w:rsidRPr="00AE624A" w:rsidRDefault="00AE624A" w:rsidP="00D81395">
      <w:pPr>
        <w:pStyle w:val="Default"/>
        <w:jc w:val="both"/>
      </w:pPr>
      <w:r w:rsidRPr="00AE624A">
        <w:t>-</w:t>
      </w:r>
      <w:r w:rsidR="00D81395">
        <w:t xml:space="preserve"> </w:t>
      </w:r>
      <w:r w:rsidRPr="00AE624A">
        <w:t xml:space="preserve">по содержанию зданий и сооружений Школы и прилегающей к ним территории;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кандидатуре вновь назначенного директора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-стимулирующих </w:t>
      </w:r>
      <w:proofErr w:type="gramStart"/>
      <w:r w:rsidRPr="00AE624A">
        <w:t>выплатах</w:t>
      </w:r>
      <w:proofErr w:type="gramEnd"/>
      <w:r w:rsidRPr="00AE624A">
        <w:t xml:space="preserve"> директору Школы. </w:t>
      </w:r>
    </w:p>
    <w:p w:rsidR="00D81395" w:rsidRDefault="00D81395" w:rsidP="00AE624A">
      <w:pPr>
        <w:pStyle w:val="Default"/>
        <w:rPr>
          <w:b/>
          <w:bCs/>
        </w:rPr>
      </w:pPr>
    </w:p>
    <w:p w:rsidR="00AE624A" w:rsidRPr="00AE624A" w:rsidRDefault="00AE624A" w:rsidP="00AE624A">
      <w:pPr>
        <w:pStyle w:val="Default"/>
      </w:pPr>
      <w:r w:rsidRPr="00AE624A">
        <w:rPr>
          <w:b/>
          <w:bCs/>
        </w:rPr>
        <w:t xml:space="preserve">V. Документация и отчетность Управляющего Совета Школы.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5.1. Основными документами для организации деятельности Управляющего Совета Школы являются: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отраслевые нормативно-правовые документы; </w:t>
      </w:r>
    </w:p>
    <w:p w:rsidR="00D81395" w:rsidRDefault="00AE624A" w:rsidP="00D81395">
      <w:pPr>
        <w:pStyle w:val="Default"/>
        <w:jc w:val="both"/>
      </w:pPr>
      <w:r w:rsidRPr="00AE624A">
        <w:t xml:space="preserve">- Устав и локальные акты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Программа развития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целевые программы Школы;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план работы Управляющего Совета Школы на учебный год; </w:t>
      </w:r>
    </w:p>
    <w:p w:rsidR="00AE624A" w:rsidRPr="00AE624A" w:rsidRDefault="00AE624A" w:rsidP="00D81395">
      <w:pPr>
        <w:pStyle w:val="Default"/>
        <w:jc w:val="both"/>
      </w:pPr>
      <w:r w:rsidRPr="00AE624A">
        <w:t xml:space="preserve">- протоколы заседаний Управляющего Совета Школы. </w:t>
      </w:r>
    </w:p>
    <w:p w:rsidR="00D81395" w:rsidRDefault="00D81395" w:rsidP="00D81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24A" w:rsidRPr="00AE624A" w:rsidRDefault="00AE624A" w:rsidP="00D81395">
      <w:pPr>
        <w:jc w:val="both"/>
        <w:rPr>
          <w:rFonts w:ascii="Times New Roman" w:hAnsi="Times New Roman" w:cs="Times New Roman"/>
          <w:sz w:val="24"/>
          <w:szCs w:val="24"/>
        </w:rPr>
      </w:pPr>
      <w:r w:rsidRPr="00AE624A">
        <w:rPr>
          <w:rFonts w:ascii="Times New Roman" w:hAnsi="Times New Roman" w:cs="Times New Roman"/>
          <w:sz w:val="24"/>
          <w:szCs w:val="24"/>
        </w:rPr>
        <w:t>5.2. Председатель Управляющего Совета Школы в начале нового учебного года отчитывается по результатам деятельности Управляющего Совета Школы за прошедший учебный год перед педагогическим коллективом, родительской общественностью, учениками.</w:t>
      </w:r>
    </w:p>
    <w:sectPr w:rsidR="00AE624A" w:rsidRPr="00AE624A" w:rsidSect="00EB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ECD"/>
    <w:multiLevelType w:val="hybridMultilevel"/>
    <w:tmpl w:val="1C900A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24A"/>
    <w:rsid w:val="002B5313"/>
    <w:rsid w:val="00593BED"/>
    <w:rsid w:val="00AE624A"/>
    <w:rsid w:val="00C14A34"/>
    <w:rsid w:val="00D81395"/>
    <w:rsid w:val="00EB043D"/>
    <w:rsid w:val="00F6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E62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User10</cp:lastModifiedBy>
  <cp:revision>2</cp:revision>
  <dcterms:created xsi:type="dcterms:W3CDTF">2019-12-02T04:16:00Z</dcterms:created>
  <dcterms:modified xsi:type="dcterms:W3CDTF">2019-12-02T04:16:00Z</dcterms:modified>
</cp:coreProperties>
</file>