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D1" w:rsidRPr="00E56843" w:rsidRDefault="006E05D1" w:rsidP="006E05D1">
      <w:pPr>
        <w:pStyle w:val="a3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56843">
        <w:rPr>
          <w:rFonts w:ascii="Times New Roman" w:eastAsia="Calibri" w:hAnsi="Times New Roman"/>
          <w:b/>
          <w:sz w:val="28"/>
          <w:szCs w:val="28"/>
        </w:rPr>
        <w:t>Аннотация к рабочей программе учебного предмета «Литературное чтение» для 1-4 классов</w:t>
      </w:r>
    </w:p>
    <w:p w:rsidR="006E05D1" w:rsidRPr="00E56843" w:rsidRDefault="006E05D1" w:rsidP="006E05D1">
      <w:pPr>
        <w:ind w:firstLine="708"/>
        <w:jc w:val="both"/>
        <w:rPr>
          <w:sz w:val="28"/>
          <w:szCs w:val="28"/>
        </w:rPr>
      </w:pPr>
      <w:r w:rsidRPr="00E56843">
        <w:rPr>
          <w:sz w:val="28"/>
          <w:szCs w:val="28"/>
        </w:rPr>
        <w:t>Программа учебного предмета «Литературное чтение» обеспечивает достижение планируемых результатов освоения Основной образовательной программы начального общего образования, разработана на основе требований к результатам освоения Основной образовательной программы начального общего образования МБОУ СОШ № 11 города Белово, программы формирования универсальных учебных действий Основной образовательной программы начального общего образования МБОУ СОШ № 11 города Белово.</w:t>
      </w:r>
    </w:p>
    <w:p w:rsidR="006E05D1" w:rsidRPr="00E56843" w:rsidRDefault="006E05D1" w:rsidP="006E05D1">
      <w:pPr>
        <w:autoSpaceDE w:val="0"/>
        <w:jc w:val="both"/>
        <w:rPr>
          <w:sz w:val="28"/>
          <w:szCs w:val="28"/>
        </w:rPr>
      </w:pPr>
      <w:r w:rsidRPr="00E56843">
        <w:rPr>
          <w:sz w:val="28"/>
          <w:szCs w:val="28"/>
        </w:rPr>
        <w:tab/>
        <w:t xml:space="preserve">Литературное чтение является одним из тех базовых предметов начальной школы, общекультурное и </w:t>
      </w:r>
      <w:proofErr w:type="spellStart"/>
      <w:r w:rsidRPr="00E56843">
        <w:rPr>
          <w:sz w:val="28"/>
          <w:szCs w:val="28"/>
        </w:rPr>
        <w:t>метапредметное</w:t>
      </w:r>
      <w:proofErr w:type="spellEnd"/>
      <w:r w:rsidRPr="00E56843">
        <w:rPr>
          <w:sz w:val="28"/>
          <w:szCs w:val="28"/>
        </w:rPr>
        <w:t xml:space="preserve"> </w:t>
      </w:r>
      <w:proofErr w:type="gramStart"/>
      <w:r w:rsidRPr="00E56843">
        <w:rPr>
          <w:sz w:val="28"/>
          <w:szCs w:val="28"/>
        </w:rPr>
        <w:t>значение</w:t>
      </w:r>
      <w:proofErr w:type="gramEnd"/>
      <w:r w:rsidRPr="00E56843">
        <w:rPr>
          <w:sz w:val="28"/>
          <w:szCs w:val="28"/>
        </w:rPr>
        <w:t xml:space="preserve">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обучения в целом. Освоение умений чтения и понимания текста, формирование всех видов речевой деятельности, овладение элементами коммуникативной культуры и приобретение опыта самостоятельной читательской деятельности – вот круг тех </w:t>
      </w:r>
      <w:proofErr w:type="spellStart"/>
      <w:r w:rsidRPr="00E56843">
        <w:rPr>
          <w:sz w:val="28"/>
          <w:szCs w:val="28"/>
        </w:rPr>
        <w:t>метапредметных</w:t>
      </w:r>
      <w:proofErr w:type="spellEnd"/>
      <w:r w:rsidRPr="00E56843">
        <w:rPr>
          <w:sz w:val="28"/>
          <w:szCs w:val="28"/>
        </w:rPr>
        <w:t xml:space="preserve"> задач, которые целенаправленно и системно решаются в рамках данной предметной области. Именно чтение лежит в основе всех видов работы с информацией, начиная с ее поиска в рамках одного текста или в разных источниках, и заканчивая ее интерпретацией и преобразованием.</w:t>
      </w:r>
    </w:p>
    <w:p w:rsidR="006E05D1" w:rsidRPr="00E56843" w:rsidRDefault="006E05D1" w:rsidP="006E05D1">
      <w:pPr>
        <w:autoSpaceDE w:val="0"/>
        <w:jc w:val="both"/>
        <w:rPr>
          <w:sz w:val="28"/>
          <w:szCs w:val="28"/>
        </w:rPr>
      </w:pPr>
      <w:r w:rsidRPr="00E56843">
        <w:rPr>
          <w:sz w:val="28"/>
          <w:szCs w:val="28"/>
        </w:rPr>
        <w:tab/>
        <w:t xml:space="preserve">Основная </w:t>
      </w:r>
      <w:proofErr w:type="spellStart"/>
      <w:r w:rsidRPr="00E56843">
        <w:rPr>
          <w:b/>
          <w:bCs/>
          <w:i/>
          <w:iCs/>
          <w:sz w:val="28"/>
          <w:szCs w:val="28"/>
        </w:rPr>
        <w:t>метапредметная</w:t>
      </w:r>
      <w:proofErr w:type="spellEnd"/>
      <w:r w:rsidRPr="00E56843">
        <w:rPr>
          <w:b/>
          <w:bCs/>
          <w:i/>
          <w:iCs/>
          <w:sz w:val="28"/>
          <w:szCs w:val="28"/>
        </w:rPr>
        <w:t xml:space="preserve"> </w:t>
      </w:r>
      <w:r w:rsidRPr="00E56843">
        <w:rPr>
          <w:b/>
          <w:bCs/>
          <w:sz w:val="28"/>
          <w:szCs w:val="28"/>
        </w:rPr>
        <w:t>цель,</w:t>
      </w:r>
      <w:r w:rsidRPr="00E56843">
        <w:rPr>
          <w:sz w:val="28"/>
          <w:szCs w:val="28"/>
        </w:rPr>
        <w:t xml:space="preserve">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библиотекой, </w:t>
      </w:r>
      <w:proofErr w:type="gramStart"/>
      <w:r w:rsidRPr="00E56843">
        <w:rPr>
          <w:sz w:val="28"/>
          <w:szCs w:val="28"/>
        </w:rPr>
        <w:t>и</w:t>
      </w:r>
      <w:proofErr w:type="gramEnd"/>
      <w:r w:rsidRPr="00E56843">
        <w:rPr>
          <w:sz w:val="28"/>
          <w:szCs w:val="28"/>
        </w:rPr>
        <w:t xml:space="preserve">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</w:t>
      </w:r>
    </w:p>
    <w:p w:rsidR="006E05D1" w:rsidRPr="00E56843" w:rsidRDefault="006E05D1" w:rsidP="006E05D1">
      <w:pPr>
        <w:autoSpaceDE w:val="0"/>
        <w:jc w:val="both"/>
        <w:rPr>
          <w:b/>
          <w:bCs/>
          <w:sz w:val="28"/>
          <w:szCs w:val="28"/>
        </w:rPr>
      </w:pPr>
      <w:r w:rsidRPr="00E56843">
        <w:rPr>
          <w:sz w:val="28"/>
          <w:szCs w:val="28"/>
        </w:rPr>
        <w:tab/>
        <w:t xml:space="preserve">В силу особенностей, присущих данной предметной области, в ее рамках решаются также весьма разноплановые </w:t>
      </w:r>
      <w:r w:rsidRPr="00E56843">
        <w:rPr>
          <w:b/>
          <w:bCs/>
          <w:i/>
          <w:iCs/>
          <w:sz w:val="28"/>
          <w:szCs w:val="28"/>
        </w:rPr>
        <w:t xml:space="preserve">предметные </w:t>
      </w:r>
      <w:r w:rsidRPr="00E56843">
        <w:rPr>
          <w:b/>
          <w:bCs/>
          <w:sz w:val="28"/>
          <w:szCs w:val="28"/>
        </w:rPr>
        <w:t>задачи:</w:t>
      </w:r>
    </w:p>
    <w:p w:rsidR="006E05D1" w:rsidRPr="00E56843" w:rsidRDefault="006E05D1" w:rsidP="006E05D1">
      <w:pPr>
        <w:jc w:val="both"/>
        <w:rPr>
          <w:sz w:val="28"/>
          <w:szCs w:val="28"/>
        </w:rPr>
      </w:pPr>
      <w:r w:rsidRPr="00E56843">
        <w:rPr>
          <w:b/>
          <w:bCs/>
          <w:i/>
          <w:iCs/>
          <w:sz w:val="28"/>
          <w:szCs w:val="28"/>
        </w:rPr>
        <w:tab/>
      </w:r>
      <w:r w:rsidRPr="00E56843">
        <w:rPr>
          <w:sz w:val="28"/>
          <w:szCs w:val="28"/>
        </w:rPr>
        <w:t xml:space="preserve">– </w:t>
      </w:r>
      <w:proofErr w:type="gramStart"/>
      <w:r w:rsidRPr="00E56843">
        <w:rPr>
          <w:sz w:val="28"/>
          <w:szCs w:val="28"/>
          <w:u w:val="single"/>
        </w:rPr>
        <w:t>духовно-нравственная</w:t>
      </w:r>
      <w:proofErr w:type="gramEnd"/>
      <w:r w:rsidRPr="00E56843">
        <w:rPr>
          <w:sz w:val="28"/>
          <w:szCs w:val="28"/>
        </w:rPr>
        <w:t xml:space="preserve"> (от развития умения (на материале художественных произведений) понимать нравственный смысл целого до развития умения различать разные нравственные позиции);</w:t>
      </w:r>
    </w:p>
    <w:p w:rsidR="006E05D1" w:rsidRPr="00E56843" w:rsidRDefault="006E05D1" w:rsidP="006E05D1">
      <w:pPr>
        <w:autoSpaceDE w:val="0"/>
        <w:jc w:val="both"/>
        <w:rPr>
          <w:sz w:val="28"/>
          <w:szCs w:val="28"/>
        </w:rPr>
      </w:pPr>
      <w:r w:rsidRPr="00E56843">
        <w:rPr>
          <w:sz w:val="28"/>
          <w:szCs w:val="28"/>
        </w:rPr>
        <w:tab/>
        <w:t xml:space="preserve">– </w:t>
      </w:r>
      <w:proofErr w:type="gramStart"/>
      <w:r w:rsidRPr="00E56843">
        <w:rPr>
          <w:sz w:val="28"/>
          <w:szCs w:val="28"/>
          <w:u w:val="single"/>
        </w:rPr>
        <w:t>духовно-эстетическая</w:t>
      </w:r>
      <w:proofErr w:type="gramEnd"/>
      <w:r w:rsidRPr="00E56843">
        <w:rPr>
          <w:sz w:val="28"/>
          <w:szCs w:val="28"/>
          <w:u w:val="single"/>
        </w:rPr>
        <w:t xml:space="preserve"> </w:t>
      </w:r>
      <w:r w:rsidRPr="00E56843">
        <w:rPr>
          <w:sz w:val="28"/>
          <w:szCs w:val="28"/>
        </w:rPr>
        <w:t>(от формирования умения видеть красоту целого до воспитания чуткости к отдельной детали);</w:t>
      </w:r>
    </w:p>
    <w:p w:rsidR="006E05D1" w:rsidRPr="00E56843" w:rsidRDefault="006E05D1" w:rsidP="006E05D1">
      <w:pPr>
        <w:autoSpaceDE w:val="0"/>
        <w:jc w:val="both"/>
        <w:rPr>
          <w:sz w:val="28"/>
          <w:szCs w:val="28"/>
        </w:rPr>
      </w:pPr>
      <w:r w:rsidRPr="00E56843">
        <w:rPr>
          <w:sz w:val="28"/>
          <w:szCs w:val="28"/>
        </w:rPr>
        <w:tab/>
        <w:t xml:space="preserve">– </w:t>
      </w:r>
      <w:proofErr w:type="gramStart"/>
      <w:r w:rsidRPr="00E56843">
        <w:rPr>
          <w:sz w:val="28"/>
          <w:szCs w:val="28"/>
          <w:u w:val="single"/>
        </w:rPr>
        <w:t>литературоведческая</w:t>
      </w:r>
      <w:proofErr w:type="gramEnd"/>
      <w:r w:rsidRPr="00E56843">
        <w:rPr>
          <w:sz w:val="28"/>
          <w:szCs w:val="28"/>
          <w:u w:val="single"/>
        </w:rPr>
        <w:t xml:space="preserve"> </w:t>
      </w:r>
      <w:r w:rsidRPr="00E56843">
        <w:rPr>
          <w:sz w:val="28"/>
          <w:szCs w:val="28"/>
        </w:rPr>
        <w:t>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приемы));</w:t>
      </w:r>
    </w:p>
    <w:p w:rsidR="006E05D1" w:rsidRPr="00E56843" w:rsidRDefault="006E05D1" w:rsidP="006E05D1">
      <w:pPr>
        <w:autoSpaceDE w:val="0"/>
        <w:jc w:val="both"/>
        <w:rPr>
          <w:sz w:val="28"/>
          <w:szCs w:val="28"/>
        </w:rPr>
      </w:pPr>
      <w:r w:rsidRPr="00E56843">
        <w:rPr>
          <w:sz w:val="28"/>
          <w:szCs w:val="28"/>
        </w:rPr>
        <w:tab/>
        <w:t xml:space="preserve">– </w:t>
      </w:r>
      <w:proofErr w:type="gramStart"/>
      <w:r w:rsidRPr="00E56843">
        <w:rPr>
          <w:sz w:val="28"/>
          <w:szCs w:val="28"/>
          <w:u w:val="single"/>
        </w:rPr>
        <w:t>библиографическая</w:t>
      </w:r>
      <w:proofErr w:type="gramEnd"/>
      <w:r w:rsidRPr="00E56843">
        <w:rPr>
          <w:sz w:val="28"/>
          <w:szCs w:val="28"/>
          <w:u w:val="single"/>
        </w:rPr>
        <w:t xml:space="preserve"> </w:t>
      </w:r>
      <w:r w:rsidRPr="00E56843">
        <w:rPr>
          <w:sz w:val="28"/>
          <w:szCs w:val="28"/>
        </w:rPr>
        <w:t>(от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задачи).</w:t>
      </w:r>
    </w:p>
    <w:p w:rsidR="006E05D1" w:rsidRDefault="006E05D1" w:rsidP="006E05D1">
      <w:pPr>
        <w:jc w:val="center"/>
        <w:rPr>
          <w:b/>
          <w:sz w:val="28"/>
          <w:szCs w:val="28"/>
        </w:rPr>
      </w:pPr>
    </w:p>
    <w:p w:rsidR="006E05D1" w:rsidRPr="00E56843" w:rsidRDefault="006E05D1" w:rsidP="006E05D1">
      <w:pPr>
        <w:jc w:val="center"/>
        <w:rPr>
          <w:b/>
          <w:sz w:val="28"/>
          <w:szCs w:val="28"/>
        </w:rPr>
      </w:pPr>
      <w:r w:rsidRPr="00E56843">
        <w:rPr>
          <w:b/>
          <w:sz w:val="28"/>
          <w:szCs w:val="28"/>
        </w:rPr>
        <w:lastRenderedPageBreak/>
        <w:t>Общая характеристика учебного предмета «Литературное чтение»</w:t>
      </w:r>
    </w:p>
    <w:p w:rsidR="006E05D1" w:rsidRPr="00E56843" w:rsidRDefault="006E05D1" w:rsidP="006E05D1">
      <w:pPr>
        <w:autoSpaceDE w:val="0"/>
        <w:ind w:firstLine="720"/>
        <w:jc w:val="both"/>
        <w:rPr>
          <w:sz w:val="28"/>
          <w:szCs w:val="28"/>
        </w:rPr>
      </w:pPr>
      <w:r w:rsidRPr="00E56843">
        <w:rPr>
          <w:sz w:val="28"/>
          <w:szCs w:val="28"/>
        </w:rPr>
        <w:t xml:space="preserve">Освоение фонетической системы языка построено на </w:t>
      </w:r>
      <w:proofErr w:type="spellStart"/>
      <w:r w:rsidRPr="00E56843">
        <w:rPr>
          <w:sz w:val="28"/>
          <w:szCs w:val="28"/>
        </w:rPr>
        <w:t>деятельностной</w:t>
      </w:r>
      <w:proofErr w:type="spellEnd"/>
      <w:r w:rsidRPr="00E56843">
        <w:rPr>
          <w:sz w:val="28"/>
          <w:szCs w:val="28"/>
        </w:rPr>
        <w:t xml:space="preserve"> основе, формирующей исследовательский интерес младших школьников к явлениям языковой действительности. Этому способствует лингвистический принцип изучения звуков и обозначающих их букв.</w:t>
      </w:r>
    </w:p>
    <w:p w:rsidR="006E05D1" w:rsidRPr="00E56843" w:rsidRDefault="006E05D1" w:rsidP="006E05D1">
      <w:pPr>
        <w:autoSpaceDE w:val="0"/>
        <w:ind w:firstLine="708"/>
        <w:jc w:val="both"/>
        <w:rPr>
          <w:sz w:val="28"/>
          <w:szCs w:val="28"/>
        </w:rPr>
      </w:pPr>
      <w:r w:rsidRPr="00E56843">
        <w:rPr>
          <w:sz w:val="28"/>
          <w:szCs w:val="28"/>
        </w:rPr>
        <w:t>Эффект громкого проговаривания заключается в том, что оно способствует формированию внутренних артикуляторных схем, является основой формирования внутренней речи. В рамках чтения вслух вначале воспринимается и узнается какой-то мелкий элемент речевой цепи (буква, слог, слово). Речевые движения (кинестезии) способствуют усвоению называемых графических написаний, помогают учащимся избегать пропуска букв, их замены и перестановки, потому что четкое проговаривание слова проясняет его звукобуквенный состав. Читая слова в словарно-слоговых столбцах, ученики сравнивают звучание слов, которые сопровождаются голубыми дугами (символами слогов), со звучанием произносимых звательной интонацией слов, над которыми стоит знак ударения. Это позволяет понять, что ударный гласный слышится и безошибочно определяется тогда, когда слово произносится со звательной интонацией.</w:t>
      </w:r>
    </w:p>
    <w:p w:rsidR="006E05D1" w:rsidRPr="00E56843" w:rsidRDefault="006E05D1" w:rsidP="006E05D1">
      <w:pPr>
        <w:autoSpaceDE w:val="0"/>
        <w:ind w:firstLine="708"/>
        <w:jc w:val="both"/>
        <w:rPr>
          <w:sz w:val="28"/>
          <w:szCs w:val="28"/>
        </w:rPr>
      </w:pPr>
      <w:r w:rsidRPr="00E56843">
        <w:rPr>
          <w:sz w:val="28"/>
          <w:szCs w:val="28"/>
        </w:rPr>
        <w:t xml:space="preserve">При работе с текстами формируются временные представления и понятия. </w:t>
      </w:r>
    </w:p>
    <w:p w:rsidR="006E05D1" w:rsidRPr="00E56843" w:rsidRDefault="006E05D1" w:rsidP="006E05D1">
      <w:pPr>
        <w:autoSpaceDE w:val="0"/>
        <w:ind w:firstLine="708"/>
        <w:jc w:val="both"/>
        <w:rPr>
          <w:sz w:val="28"/>
          <w:szCs w:val="28"/>
        </w:rPr>
      </w:pPr>
      <w:r w:rsidRPr="00E56843">
        <w:rPr>
          <w:sz w:val="28"/>
          <w:szCs w:val="28"/>
        </w:rPr>
        <w:t xml:space="preserve">Тексты </w:t>
      </w:r>
      <w:proofErr w:type="spellStart"/>
      <w:r w:rsidRPr="00E56843">
        <w:rPr>
          <w:sz w:val="28"/>
          <w:szCs w:val="28"/>
        </w:rPr>
        <w:t>чистоговорок</w:t>
      </w:r>
      <w:proofErr w:type="spellEnd"/>
      <w:r w:rsidRPr="00E56843">
        <w:rPr>
          <w:sz w:val="28"/>
          <w:szCs w:val="28"/>
        </w:rPr>
        <w:t xml:space="preserve"> и скороговорок способствуют постановке речевого аппарата: совершенствуют произношение, правильное дыхание, голос.</w:t>
      </w:r>
    </w:p>
    <w:p w:rsidR="006E05D1" w:rsidRPr="00E56843" w:rsidRDefault="006E05D1" w:rsidP="006E05D1">
      <w:pPr>
        <w:autoSpaceDE w:val="0"/>
        <w:jc w:val="center"/>
        <w:textAlignment w:val="baseline"/>
        <w:rPr>
          <w:b/>
          <w:sz w:val="28"/>
          <w:szCs w:val="28"/>
        </w:rPr>
      </w:pPr>
    </w:p>
    <w:p w:rsidR="006E05D1" w:rsidRPr="00E56843" w:rsidRDefault="006E05D1" w:rsidP="006E05D1">
      <w:pPr>
        <w:autoSpaceDE w:val="0"/>
        <w:jc w:val="center"/>
        <w:textAlignment w:val="baseline"/>
        <w:rPr>
          <w:b/>
          <w:sz w:val="28"/>
          <w:szCs w:val="28"/>
        </w:rPr>
      </w:pPr>
      <w:r w:rsidRPr="00E56843">
        <w:rPr>
          <w:b/>
          <w:sz w:val="28"/>
          <w:szCs w:val="28"/>
        </w:rPr>
        <w:t>Описание места учебного предмета «Литературное чтение»</w:t>
      </w:r>
    </w:p>
    <w:p w:rsidR="006E05D1" w:rsidRPr="00E56843" w:rsidRDefault="006E05D1" w:rsidP="006E05D1">
      <w:pPr>
        <w:autoSpaceDE w:val="0"/>
        <w:jc w:val="center"/>
        <w:textAlignment w:val="baseline"/>
        <w:rPr>
          <w:b/>
          <w:color w:val="000000"/>
          <w:sz w:val="28"/>
          <w:szCs w:val="28"/>
        </w:rPr>
      </w:pPr>
      <w:r w:rsidRPr="00E56843">
        <w:rPr>
          <w:b/>
          <w:sz w:val="28"/>
          <w:szCs w:val="28"/>
        </w:rPr>
        <w:t>в учебном плане</w:t>
      </w:r>
    </w:p>
    <w:p w:rsidR="006E05D1" w:rsidRPr="00E56843" w:rsidRDefault="006E05D1" w:rsidP="006E05D1">
      <w:pPr>
        <w:ind w:firstLine="708"/>
        <w:jc w:val="both"/>
        <w:rPr>
          <w:sz w:val="28"/>
          <w:szCs w:val="28"/>
        </w:rPr>
      </w:pPr>
      <w:r w:rsidRPr="00E56843">
        <w:rPr>
          <w:sz w:val="28"/>
          <w:szCs w:val="28"/>
        </w:rPr>
        <w:t xml:space="preserve">Согласно учебному плану МБОУ СОШ № 11 города Белово   всего на изучение литературного чтения в начальной школе выделяется </w:t>
      </w:r>
      <w:r w:rsidRPr="00E56843">
        <w:rPr>
          <w:b/>
          <w:sz w:val="28"/>
          <w:szCs w:val="28"/>
        </w:rPr>
        <w:t>540 часов.</w:t>
      </w:r>
      <w:r w:rsidRPr="00E56843">
        <w:rPr>
          <w:sz w:val="28"/>
          <w:szCs w:val="28"/>
        </w:rPr>
        <w:t xml:space="preserve">  В 1 классе </w:t>
      </w:r>
      <w:r w:rsidRPr="00E56843">
        <w:rPr>
          <w:b/>
          <w:sz w:val="28"/>
          <w:szCs w:val="28"/>
        </w:rPr>
        <w:t>132 ч</w:t>
      </w:r>
      <w:r w:rsidRPr="00E56843">
        <w:rPr>
          <w:sz w:val="28"/>
          <w:szCs w:val="28"/>
        </w:rPr>
        <w:t xml:space="preserve">аса (4 часа -  в неделю, 33 учебные недели), во 2, 3 и 4 классах по </w:t>
      </w:r>
      <w:r w:rsidRPr="00E56843">
        <w:rPr>
          <w:b/>
          <w:sz w:val="28"/>
          <w:szCs w:val="28"/>
        </w:rPr>
        <w:t>136</w:t>
      </w:r>
      <w:r w:rsidRPr="00E56843">
        <w:rPr>
          <w:color w:val="339966"/>
          <w:sz w:val="28"/>
          <w:szCs w:val="28"/>
        </w:rPr>
        <w:t xml:space="preserve"> </w:t>
      </w:r>
      <w:r w:rsidRPr="00E56843">
        <w:rPr>
          <w:b/>
          <w:sz w:val="28"/>
          <w:szCs w:val="28"/>
        </w:rPr>
        <w:t xml:space="preserve">часов </w:t>
      </w:r>
      <w:r w:rsidRPr="00E56843">
        <w:rPr>
          <w:sz w:val="28"/>
          <w:szCs w:val="28"/>
        </w:rPr>
        <w:t>(4</w:t>
      </w:r>
      <w:r w:rsidRPr="00E56843">
        <w:rPr>
          <w:color w:val="339966"/>
          <w:sz w:val="28"/>
          <w:szCs w:val="28"/>
        </w:rPr>
        <w:t xml:space="preserve"> </w:t>
      </w:r>
      <w:r w:rsidRPr="00E56843">
        <w:rPr>
          <w:sz w:val="28"/>
          <w:szCs w:val="28"/>
        </w:rPr>
        <w:t xml:space="preserve">ч. - в неделю, 34 учебные недели в каждом классе).       </w:t>
      </w:r>
    </w:p>
    <w:p w:rsidR="006E05D1" w:rsidRPr="00E56843" w:rsidRDefault="006E05D1" w:rsidP="006E05D1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05D1" w:rsidRPr="00E56843" w:rsidRDefault="006E05D1" w:rsidP="006E05D1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2551"/>
        <w:gridCol w:w="2127"/>
        <w:gridCol w:w="2126"/>
      </w:tblGrid>
      <w:tr w:rsidR="006E05D1" w:rsidRPr="00E56843" w:rsidTr="00B833C3">
        <w:trPr>
          <w:trHeight w:val="18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E56843">
              <w:rPr>
                <w:b/>
                <w:sz w:val="28"/>
                <w:szCs w:val="28"/>
              </w:rPr>
              <w:t>Годы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E56843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E56843">
              <w:rPr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1" w:rsidRPr="00E56843" w:rsidRDefault="006E05D1" w:rsidP="00B833C3">
            <w:pPr>
              <w:autoSpaceDE w:val="0"/>
              <w:ind w:left="-74" w:firstLine="74"/>
              <w:jc w:val="center"/>
              <w:rPr>
                <w:b/>
                <w:sz w:val="28"/>
                <w:szCs w:val="28"/>
              </w:rPr>
            </w:pPr>
            <w:r w:rsidRPr="00E56843">
              <w:rPr>
                <w:b/>
                <w:sz w:val="28"/>
                <w:szCs w:val="28"/>
              </w:rPr>
              <w:t>Всего часов за     учебный год</w:t>
            </w:r>
          </w:p>
        </w:tc>
      </w:tr>
      <w:tr w:rsidR="006E05D1" w:rsidRPr="00E56843" w:rsidTr="00B833C3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E5684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E56843">
              <w:rPr>
                <w:sz w:val="28"/>
                <w:szCs w:val="28"/>
                <w:lang w:val="en-US"/>
              </w:rPr>
              <w:t>132</w:t>
            </w:r>
          </w:p>
        </w:tc>
      </w:tr>
      <w:tr w:rsidR="006E05D1" w:rsidRPr="00E56843" w:rsidTr="00B833C3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E5684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E56843">
              <w:rPr>
                <w:sz w:val="28"/>
                <w:szCs w:val="28"/>
                <w:lang w:val="en-US"/>
              </w:rPr>
              <w:t>136</w:t>
            </w:r>
          </w:p>
        </w:tc>
      </w:tr>
      <w:tr w:rsidR="006E05D1" w:rsidRPr="00E56843" w:rsidTr="00B833C3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E5684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E56843">
              <w:rPr>
                <w:sz w:val="28"/>
                <w:szCs w:val="28"/>
                <w:lang w:val="en-US"/>
              </w:rPr>
              <w:t>136</w:t>
            </w:r>
          </w:p>
        </w:tc>
      </w:tr>
      <w:tr w:rsidR="006E05D1" w:rsidRPr="00E56843" w:rsidTr="00B833C3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E5684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E56843">
              <w:rPr>
                <w:sz w:val="28"/>
                <w:szCs w:val="28"/>
                <w:lang w:val="en-US"/>
              </w:rPr>
              <w:t>136</w:t>
            </w:r>
          </w:p>
        </w:tc>
      </w:tr>
      <w:tr w:rsidR="006E05D1" w:rsidRPr="00E56843" w:rsidTr="00B833C3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1" w:rsidRPr="00E56843" w:rsidRDefault="006E05D1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  <w:lang w:val="en-US"/>
              </w:rPr>
              <w:t xml:space="preserve">540 </w:t>
            </w:r>
            <w:r w:rsidRPr="00E56843">
              <w:rPr>
                <w:sz w:val="28"/>
                <w:szCs w:val="28"/>
              </w:rPr>
              <w:t>часов за курс</w:t>
            </w:r>
          </w:p>
        </w:tc>
      </w:tr>
    </w:tbl>
    <w:p w:rsidR="009879D9" w:rsidRDefault="006E05D1">
      <w:r w:rsidRPr="00E56843">
        <w:rPr>
          <w:b/>
          <w:sz w:val="28"/>
          <w:szCs w:val="28"/>
        </w:rPr>
        <w:br w:type="page"/>
      </w:r>
    </w:p>
    <w:sectPr w:rsidR="009879D9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5D1"/>
    <w:rsid w:val="00266AB4"/>
    <w:rsid w:val="004A31FD"/>
    <w:rsid w:val="006378C2"/>
    <w:rsid w:val="006E05D1"/>
    <w:rsid w:val="00881DF7"/>
    <w:rsid w:val="009879D9"/>
    <w:rsid w:val="00C2602B"/>
    <w:rsid w:val="00C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D1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05D1"/>
    <w:pPr>
      <w:suppressAutoHyphens/>
      <w:spacing w:after="0" w:line="240" w:lineRule="auto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4">
    <w:name w:val="Normal (Web)"/>
    <w:basedOn w:val="a"/>
    <w:uiPriority w:val="99"/>
    <w:rsid w:val="006E05D1"/>
    <w:pPr>
      <w:spacing w:before="100" w:beforeAutospacing="1" w:after="100" w:afterAutospacing="1"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2016-02-10T13:12:00Z</dcterms:created>
  <dcterms:modified xsi:type="dcterms:W3CDTF">2016-02-10T13:12:00Z</dcterms:modified>
</cp:coreProperties>
</file>