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27" w:rsidRPr="00844BA5" w:rsidRDefault="00B70727" w:rsidP="00B70727">
      <w:pPr>
        <w:spacing w:before="100" w:beforeAutospacing="1" w:after="100" w:afterAutospacing="1"/>
        <w:jc w:val="center"/>
        <w:outlineLvl w:val="0"/>
        <w:rPr>
          <w:bCs/>
          <w:iCs/>
          <w:kern w:val="36"/>
          <w:sz w:val="32"/>
          <w:szCs w:val="32"/>
        </w:rPr>
      </w:pPr>
      <w:r w:rsidRPr="00844BA5">
        <w:rPr>
          <w:bCs/>
          <w:iCs/>
          <w:kern w:val="36"/>
          <w:sz w:val="32"/>
          <w:szCs w:val="32"/>
        </w:rPr>
        <w:t>Муниципальное бюджетное общеобразовательное учреждение «Средняя общеобразовательная школа № 11 города Белово»</w:t>
      </w:r>
    </w:p>
    <w:p w:rsidR="00B70727" w:rsidRPr="00844BA5" w:rsidRDefault="00B70727" w:rsidP="00B70727">
      <w:pPr>
        <w:spacing w:before="100" w:beforeAutospacing="1" w:after="100" w:afterAutospacing="1"/>
        <w:jc w:val="center"/>
        <w:outlineLvl w:val="0"/>
        <w:rPr>
          <w:b/>
          <w:bCs/>
          <w:i/>
          <w:iCs/>
          <w:kern w:val="36"/>
          <w:sz w:val="48"/>
          <w:szCs w:val="48"/>
        </w:rPr>
      </w:pPr>
    </w:p>
    <w:p w:rsidR="00B70727" w:rsidRPr="00844BA5" w:rsidRDefault="00B70727" w:rsidP="00B70727">
      <w:pPr>
        <w:spacing w:before="100" w:beforeAutospacing="1" w:after="100" w:afterAutospacing="1"/>
        <w:jc w:val="center"/>
        <w:outlineLvl w:val="0"/>
        <w:rPr>
          <w:b/>
          <w:bCs/>
          <w:i/>
          <w:iCs/>
          <w:kern w:val="36"/>
          <w:sz w:val="48"/>
          <w:szCs w:val="48"/>
        </w:rPr>
      </w:pPr>
    </w:p>
    <w:p w:rsidR="00B70727" w:rsidRPr="00844BA5" w:rsidRDefault="00B70727" w:rsidP="00B70727">
      <w:pPr>
        <w:spacing w:before="100" w:beforeAutospacing="1" w:after="100" w:afterAutospacing="1"/>
        <w:jc w:val="center"/>
        <w:outlineLvl w:val="0"/>
        <w:rPr>
          <w:b/>
          <w:bCs/>
          <w:i/>
          <w:iCs/>
          <w:kern w:val="36"/>
          <w:sz w:val="48"/>
          <w:szCs w:val="48"/>
        </w:rPr>
      </w:pPr>
    </w:p>
    <w:p w:rsidR="00B70727" w:rsidRPr="00844BA5" w:rsidRDefault="00B70727" w:rsidP="00B70727">
      <w:pPr>
        <w:spacing w:before="100" w:beforeAutospacing="1" w:after="100" w:afterAutospacing="1"/>
        <w:jc w:val="center"/>
        <w:outlineLvl w:val="0"/>
        <w:rPr>
          <w:b/>
          <w:bCs/>
          <w:i/>
          <w:iCs/>
          <w:kern w:val="36"/>
          <w:sz w:val="48"/>
          <w:szCs w:val="48"/>
        </w:rPr>
      </w:pPr>
    </w:p>
    <w:p w:rsidR="00B70727" w:rsidRPr="00844BA5" w:rsidRDefault="00B70727" w:rsidP="00B70727">
      <w:pPr>
        <w:jc w:val="center"/>
        <w:outlineLvl w:val="0"/>
        <w:rPr>
          <w:b/>
          <w:bCs/>
          <w:i/>
          <w:iCs/>
          <w:kern w:val="36"/>
          <w:sz w:val="48"/>
          <w:szCs w:val="48"/>
        </w:rPr>
      </w:pPr>
      <w:r w:rsidRPr="00844BA5">
        <w:rPr>
          <w:b/>
          <w:bCs/>
          <w:i/>
          <w:iCs/>
          <w:kern w:val="36"/>
          <w:sz w:val="48"/>
          <w:szCs w:val="48"/>
        </w:rPr>
        <w:t xml:space="preserve">Публичный доклад о деятельности </w:t>
      </w:r>
      <w:r w:rsidRPr="00844BA5">
        <w:rPr>
          <w:b/>
          <w:bCs/>
          <w:i/>
          <w:iCs/>
          <w:kern w:val="36"/>
          <w:sz w:val="48"/>
          <w:szCs w:val="48"/>
        </w:rPr>
        <w:br/>
        <w:t xml:space="preserve">муниципального бюджетного общеобразовательного учреждения </w:t>
      </w:r>
      <w:r w:rsidRPr="00844BA5">
        <w:rPr>
          <w:b/>
          <w:bCs/>
          <w:i/>
          <w:iCs/>
          <w:kern w:val="36"/>
          <w:sz w:val="48"/>
          <w:szCs w:val="48"/>
        </w:rPr>
        <w:br/>
        <w:t xml:space="preserve">“Средняя общеобразовательная школа </w:t>
      </w:r>
    </w:p>
    <w:p w:rsidR="00B70727" w:rsidRDefault="00B70727" w:rsidP="00B70727">
      <w:pPr>
        <w:jc w:val="center"/>
        <w:outlineLvl w:val="0"/>
        <w:rPr>
          <w:b/>
          <w:bCs/>
          <w:i/>
          <w:iCs/>
          <w:kern w:val="36"/>
          <w:sz w:val="48"/>
          <w:szCs w:val="48"/>
        </w:rPr>
      </w:pPr>
      <w:r w:rsidRPr="00844BA5">
        <w:rPr>
          <w:b/>
          <w:bCs/>
          <w:i/>
          <w:iCs/>
          <w:kern w:val="36"/>
          <w:sz w:val="48"/>
          <w:szCs w:val="48"/>
        </w:rPr>
        <w:t>№ 11 города Белово”</w:t>
      </w:r>
      <w:r>
        <w:rPr>
          <w:b/>
          <w:bCs/>
          <w:i/>
          <w:iCs/>
          <w:kern w:val="36"/>
          <w:sz w:val="48"/>
          <w:szCs w:val="48"/>
        </w:rPr>
        <w:t xml:space="preserve"> </w:t>
      </w:r>
    </w:p>
    <w:p w:rsidR="00B70727" w:rsidRPr="00844BA5" w:rsidRDefault="00B70727" w:rsidP="00B70727">
      <w:pPr>
        <w:jc w:val="center"/>
        <w:outlineLvl w:val="0"/>
        <w:rPr>
          <w:b/>
          <w:bCs/>
          <w:i/>
          <w:iCs/>
          <w:kern w:val="36"/>
          <w:sz w:val="48"/>
          <w:szCs w:val="48"/>
        </w:rPr>
      </w:pPr>
      <w:r>
        <w:rPr>
          <w:b/>
          <w:bCs/>
          <w:i/>
          <w:iCs/>
          <w:kern w:val="36"/>
          <w:sz w:val="48"/>
          <w:szCs w:val="48"/>
        </w:rPr>
        <w:t xml:space="preserve">за 2014 – 2015 учебный год </w:t>
      </w: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B70727" w:rsidRPr="00844BA5" w:rsidRDefault="00B70727" w:rsidP="00B70727">
      <w:pPr>
        <w:spacing w:before="100" w:beforeAutospacing="1" w:after="100" w:afterAutospacing="1"/>
        <w:jc w:val="center"/>
        <w:outlineLvl w:val="1"/>
        <w:rPr>
          <w:b/>
          <w:bCs/>
          <w:i/>
          <w:iCs/>
          <w:sz w:val="36"/>
          <w:szCs w:val="36"/>
        </w:rPr>
      </w:pPr>
    </w:p>
    <w:p w:rsidR="007237A1" w:rsidRDefault="00B70727" w:rsidP="00B70727">
      <w:pPr>
        <w:spacing w:before="100" w:beforeAutospacing="1" w:after="100" w:afterAutospacing="1"/>
        <w:jc w:val="center"/>
        <w:outlineLvl w:val="1"/>
        <w:rPr>
          <w:b/>
          <w:bCs/>
          <w:iCs/>
          <w:sz w:val="36"/>
          <w:szCs w:val="36"/>
        </w:rPr>
      </w:pPr>
      <w:r>
        <w:rPr>
          <w:b/>
          <w:bCs/>
          <w:iCs/>
          <w:sz w:val="36"/>
          <w:szCs w:val="36"/>
        </w:rPr>
        <w:t xml:space="preserve">Белово </w:t>
      </w:r>
      <w:r w:rsidRPr="00844BA5">
        <w:rPr>
          <w:b/>
          <w:bCs/>
          <w:iCs/>
          <w:sz w:val="36"/>
          <w:szCs w:val="36"/>
        </w:rPr>
        <w:t>201</w:t>
      </w:r>
      <w:r>
        <w:rPr>
          <w:b/>
          <w:bCs/>
          <w:iCs/>
          <w:sz w:val="36"/>
          <w:szCs w:val="36"/>
        </w:rPr>
        <w:t>5</w:t>
      </w:r>
    </w:p>
    <w:p w:rsidR="007237A1" w:rsidRDefault="007237A1" w:rsidP="00B70727">
      <w:pPr>
        <w:spacing w:before="100" w:beforeAutospacing="1" w:after="100" w:afterAutospacing="1"/>
        <w:jc w:val="center"/>
        <w:outlineLvl w:val="1"/>
        <w:rPr>
          <w:b/>
          <w:bCs/>
          <w:iCs/>
          <w:sz w:val="36"/>
          <w:szCs w:val="36"/>
        </w:rPr>
      </w:pPr>
    </w:p>
    <w:p w:rsidR="007237A1" w:rsidRDefault="007237A1" w:rsidP="007237A1">
      <w:pPr>
        <w:jc w:val="center"/>
        <w:outlineLvl w:val="1"/>
        <w:rPr>
          <w:bCs/>
          <w:iCs/>
          <w:sz w:val="28"/>
          <w:szCs w:val="28"/>
        </w:rPr>
      </w:pPr>
      <w:r w:rsidRPr="00354A28">
        <w:rPr>
          <w:bCs/>
          <w:iCs/>
          <w:sz w:val="28"/>
          <w:szCs w:val="28"/>
        </w:rPr>
        <w:lastRenderedPageBreak/>
        <w:t xml:space="preserve">ОГЛАВЛЕНИЕ </w:t>
      </w:r>
    </w:p>
    <w:p w:rsidR="007237A1" w:rsidRDefault="007237A1" w:rsidP="007237A1">
      <w:pPr>
        <w:jc w:val="center"/>
        <w:outlineLvl w:val="1"/>
        <w:rPr>
          <w:bCs/>
          <w:iCs/>
          <w:sz w:val="28"/>
          <w:szCs w:val="28"/>
        </w:rPr>
      </w:pPr>
    </w:p>
    <w:p w:rsidR="007237A1" w:rsidRPr="00354A28" w:rsidRDefault="007237A1" w:rsidP="007237A1">
      <w:pPr>
        <w:jc w:val="center"/>
        <w:outlineLvl w:val="1"/>
        <w:rPr>
          <w:bCs/>
          <w:iCs/>
          <w:sz w:val="28"/>
          <w:szCs w:val="28"/>
        </w:rPr>
      </w:pPr>
    </w:p>
    <w:p w:rsidR="007237A1" w:rsidRDefault="007237A1" w:rsidP="007237A1">
      <w:pPr>
        <w:numPr>
          <w:ilvl w:val="0"/>
          <w:numId w:val="2"/>
        </w:numPr>
        <w:outlineLvl w:val="1"/>
        <w:rPr>
          <w:bCs/>
          <w:iCs/>
          <w:sz w:val="28"/>
          <w:szCs w:val="28"/>
        </w:rPr>
      </w:pPr>
      <w:r w:rsidRPr="00354A28">
        <w:rPr>
          <w:bCs/>
          <w:iCs/>
          <w:sz w:val="28"/>
          <w:szCs w:val="28"/>
        </w:rPr>
        <w:t xml:space="preserve">Информационная справка </w:t>
      </w:r>
    </w:p>
    <w:p w:rsidR="007237A1" w:rsidRDefault="007237A1" w:rsidP="007237A1">
      <w:pPr>
        <w:ind w:left="720"/>
        <w:outlineLvl w:val="1"/>
        <w:rPr>
          <w:bCs/>
          <w:iCs/>
          <w:sz w:val="28"/>
          <w:szCs w:val="28"/>
        </w:rPr>
      </w:pPr>
    </w:p>
    <w:p w:rsidR="007237A1" w:rsidRDefault="007237A1" w:rsidP="007237A1">
      <w:pPr>
        <w:pStyle w:val="2"/>
        <w:numPr>
          <w:ilvl w:val="0"/>
          <w:numId w:val="2"/>
        </w:numPr>
        <w:spacing w:before="0" w:beforeAutospacing="0" w:after="0" w:afterAutospacing="0"/>
        <w:rPr>
          <w:b w:val="0"/>
          <w:sz w:val="28"/>
          <w:szCs w:val="28"/>
        </w:rPr>
      </w:pPr>
      <w:r w:rsidRPr="00354A28">
        <w:rPr>
          <w:b w:val="0"/>
          <w:sz w:val="28"/>
          <w:szCs w:val="28"/>
        </w:rPr>
        <w:t>Анализ деятельности  МБОУ СОШ № 11 города Белово в 2013-2014 учебном году</w:t>
      </w:r>
    </w:p>
    <w:p w:rsidR="007237A1" w:rsidRDefault="007237A1" w:rsidP="007237A1">
      <w:pPr>
        <w:pStyle w:val="2"/>
        <w:spacing w:before="0" w:beforeAutospacing="0" w:after="0" w:afterAutospacing="0"/>
        <w:ind w:left="720"/>
        <w:rPr>
          <w:b w:val="0"/>
          <w:sz w:val="28"/>
          <w:szCs w:val="28"/>
        </w:rPr>
      </w:pPr>
    </w:p>
    <w:p w:rsidR="007237A1" w:rsidRPr="00740E7B" w:rsidRDefault="007237A1" w:rsidP="007237A1">
      <w:pPr>
        <w:pStyle w:val="2"/>
        <w:numPr>
          <w:ilvl w:val="1"/>
          <w:numId w:val="2"/>
        </w:numPr>
        <w:spacing w:before="0" w:beforeAutospacing="0" w:after="0" w:afterAutospacing="0"/>
        <w:ind w:firstLine="54"/>
        <w:rPr>
          <w:b w:val="0"/>
          <w:i/>
          <w:iCs/>
          <w:color w:val="auto"/>
          <w:sz w:val="28"/>
          <w:szCs w:val="28"/>
        </w:rPr>
      </w:pPr>
      <w:r w:rsidRPr="00740E7B">
        <w:rPr>
          <w:b w:val="0"/>
          <w:i/>
          <w:iCs/>
          <w:color w:val="auto"/>
          <w:sz w:val="28"/>
          <w:szCs w:val="28"/>
        </w:rPr>
        <w:t>Приоритетные направления и основные задачи школы в прошедшем учебном году</w:t>
      </w:r>
    </w:p>
    <w:p w:rsidR="007237A1" w:rsidRPr="00740E7B" w:rsidRDefault="007237A1" w:rsidP="007237A1">
      <w:pPr>
        <w:pStyle w:val="2"/>
        <w:spacing w:before="0" w:beforeAutospacing="0" w:after="0" w:afterAutospacing="0"/>
        <w:ind w:left="1134"/>
        <w:rPr>
          <w:b w:val="0"/>
          <w:i/>
          <w:iCs/>
          <w:color w:val="auto"/>
          <w:sz w:val="28"/>
          <w:szCs w:val="28"/>
        </w:rPr>
      </w:pPr>
    </w:p>
    <w:p w:rsidR="007237A1" w:rsidRPr="00740E7B" w:rsidRDefault="007237A1" w:rsidP="007237A1">
      <w:pPr>
        <w:numPr>
          <w:ilvl w:val="1"/>
          <w:numId w:val="1"/>
        </w:numPr>
        <w:ind w:right="80" w:firstLine="54"/>
        <w:rPr>
          <w:bCs/>
          <w:i/>
          <w:iCs/>
          <w:sz w:val="28"/>
          <w:szCs w:val="28"/>
        </w:rPr>
      </w:pPr>
      <w:r w:rsidRPr="00740E7B">
        <w:rPr>
          <w:bCs/>
          <w:i/>
          <w:iCs/>
          <w:sz w:val="28"/>
          <w:szCs w:val="28"/>
        </w:rPr>
        <w:t>Особенности  образовательного процесса</w:t>
      </w:r>
    </w:p>
    <w:p w:rsidR="007237A1" w:rsidRPr="00740E7B" w:rsidRDefault="007237A1" w:rsidP="007237A1">
      <w:pPr>
        <w:ind w:left="1134" w:right="80"/>
        <w:rPr>
          <w:bCs/>
          <w:i/>
          <w:iCs/>
          <w:sz w:val="28"/>
          <w:szCs w:val="28"/>
        </w:rPr>
      </w:pPr>
    </w:p>
    <w:p w:rsidR="007237A1" w:rsidRPr="00740E7B" w:rsidRDefault="007237A1" w:rsidP="007237A1">
      <w:pPr>
        <w:numPr>
          <w:ilvl w:val="1"/>
          <w:numId w:val="1"/>
        </w:numPr>
        <w:ind w:right="80" w:firstLine="54"/>
        <w:rPr>
          <w:bCs/>
          <w:i/>
          <w:sz w:val="28"/>
          <w:szCs w:val="28"/>
        </w:rPr>
      </w:pPr>
      <w:r w:rsidRPr="00740E7B">
        <w:rPr>
          <w:bCs/>
          <w:i/>
          <w:sz w:val="28"/>
          <w:szCs w:val="28"/>
        </w:rPr>
        <w:t>Условия осуществления образовательного процесса</w:t>
      </w:r>
    </w:p>
    <w:p w:rsidR="007237A1" w:rsidRPr="00740E7B" w:rsidRDefault="007237A1" w:rsidP="007237A1">
      <w:pPr>
        <w:pStyle w:val="a3"/>
        <w:rPr>
          <w:bCs/>
          <w:i/>
          <w:sz w:val="28"/>
          <w:szCs w:val="28"/>
        </w:rPr>
      </w:pPr>
    </w:p>
    <w:p w:rsidR="007237A1" w:rsidRPr="00740E7B" w:rsidRDefault="007237A1" w:rsidP="007237A1">
      <w:pPr>
        <w:widowControl w:val="0"/>
        <w:numPr>
          <w:ilvl w:val="1"/>
          <w:numId w:val="1"/>
        </w:numPr>
        <w:ind w:firstLine="54"/>
        <w:rPr>
          <w:i/>
          <w:sz w:val="28"/>
          <w:szCs w:val="28"/>
        </w:rPr>
      </w:pPr>
      <w:r w:rsidRPr="00740E7B">
        <w:rPr>
          <w:i/>
          <w:sz w:val="28"/>
          <w:szCs w:val="28"/>
        </w:rPr>
        <w:t>Результаты деятельности, качество образования</w:t>
      </w:r>
    </w:p>
    <w:p w:rsidR="007237A1" w:rsidRPr="00740E7B" w:rsidRDefault="007237A1" w:rsidP="007237A1">
      <w:pPr>
        <w:pStyle w:val="a3"/>
        <w:rPr>
          <w:i/>
          <w:sz w:val="28"/>
          <w:szCs w:val="28"/>
        </w:rPr>
      </w:pPr>
    </w:p>
    <w:p w:rsidR="007237A1" w:rsidRPr="00740E7B" w:rsidRDefault="007237A1" w:rsidP="007237A1">
      <w:pPr>
        <w:numPr>
          <w:ilvl w:val="1"/>
          <w:numId w:val="1"/>
        </w:numPr>
        <w:ind w:firstLine="54"/>
        <w:rPr>
          <w:i/>
          <w:sz w:val="28"/>
          <w:szCs w:val="28"/>
        </w:rPr>
      </w:pPr>
      <w:r w:rsidRPr="00740E7B">
        <w:rPr>
          <w:i/>
          <w:sz w:val="28"/>
          <w:szCs w:val="28"/>
        </w:rPr>
        <w:t>Итоги  государственной  (итоговой) аттестации выпускников 9, 11 классов</w:t>
      </w:r>
    </w:p>
    <w:p w:rsidR="007237A1" w:rsidRPr="00740E7B" w:rsidRDefault="007237A1" w:rsidP="007237A1">
      <w:pPr>
        <w:ind w:left="1134"/>
        <w:rPr>
          <w:i/>
          <w:sz w:val="28"/>
          <w:szCs w:val="28"/>
        </w:rPr>
      </w:pPr>
    </w:p>
    <w:p w:rsidR="007237A1" w:rsidRPr="00740E7B" w:rsidRDefault="007237A1" w:rsidP="007237A1">
      <w:pPr>
        <w:numPr>
          <w:ilvl w:val="1"/>
          <w:numId w:val="1"/>
        </w:numPr>
        <w:ind w:firstLine="54"/>
        <w:rPr>
          <w:i/>
          <w:sz w:val="28"/>
          <w:szCs w:val="28"/>
        </w:rPr>
      </w:pPr>
      <w:r w:rsidRPr="00740E7B">
        <w:rPr>
          <w:i/>
          <w:sz w:val="28"/>
          <w:szCs w:val="28"/>
        </w:rPr>
        <w:t>Работа с одаренными детьми</w:t>
      </w:r>
    </w:p>
    <w:p w:rsidR="007237A1" w:rsidRPr="00740E7B" w:rsidRDefault="007237A1" w:rsidP="007237A1">
      <w:pPr>
        <w:ind w:left="1134"/>
        <w:rPr>
          <w:i/>
          <w:sz w:val="28"/>
          <w:szCs w:val="28"/>
        </w:rPr>
      </w:pPr>
    </w:p>
    <w:p w:rsidR="007237A1" w:rsidRPr="00740E7B" w:rsidRDefault="007237A1" w:rsidP="007237A1">
      <w:pPr>
        <w:numPr>
          <w:ilvl w:val="1"/>
          <w:numId w:val="1"/>
        </w:numPr>
        <w:ind w:firstLine="54"/>
        <w:rPr>
          <w:i/>
          <w:sz w:val="28"/>
          <w:szCs w:val="28"/>
        </w:rPr>
      </w:pPr>
      <w:r w:rsidRPr="00740E7B">
        <w:rPr>
          <w:i/>
          <w:sz w:val="28"/>
          <w:szCs w:val="28"/>
        </w:rPr>
        <w:t>Методическая работа</w:t>
      </w:r>
    </w:p>
    <w:p w:rsidR="007237A1" w:rsidRPr="00740E7B" w:rsidRDefault="007237A1" w:rsidP="007237A1">
      <w:pPr>
        <w:ind w:left="1134" w:right="80"/>
        <w:rPr>
          <w:i/>
          <w:sz w:val="28"/>
          <w:szCs w:val="28"/>
        </w:rPr>
      </w:pPr>
    </w:p>
    <w:p w:rsidR="007237A1" w:rsidRPr="00740E7B" w:rsidRDefault="007237A1" w:rsidP="007237A1">
      <w:pPr>
        <w:numPr>
          <w:ilvl w:val="1"/>
          <w:numId w:val="1"/>
        </w:numPr>
        <w:ind w:right="80" w:firstLine="54"/>
        <w:rPr>
          <w:i/>
          <w:sz w:val="28"/>
          <w:szCs w:val="28"/>
        </w:rPr>
      </w:pPr>
      <w:r w:rsidRPr="00740E7B">
        <w:rPr>
          <w:bCs/>
          <w:i/>
          <w:iCs/>
          <w:sz w:val="28"/>
          <w:szCs w:val="28"/>
        </w:rPr>
        <w:t xml:space="preserve">Условия   безопасности  и  </w:t>
      </w:r>
      <w:proofErr w:type="spellStart"/>
      <w:r w:rsidRPr="00740E7B">
        <w:rPr>
          <w:bCs/>
          <w:i/>
          <w:iCs/>
          <w:sz w:val="28"/>
          <w:szCs w:val="28"/>
        </w:rPr>
        <w:t>здоровьесбережения</w:t>
      </w:r>
      <w:proofErr w:type="spellEnd"/>
    </w:p>
    <w:p w:rsidR="007237A1" w:rsidRPr="00740E7B" w:rsidRDefault="007237A1" w:rsidP="007237A1">
      <w:pPr>
        <w:ind w:left="1134"/>
        <w:rPr>
          <w:i/>
          <w:sz w:val="28"/>
          <w:szCs w:val="28"/>
        </w:rPr>
      </w:pPr>
    </w:p>
    <w:p w:rsidR="007237A1" w:rsidRPr="00740E7B" w:rsidRDefault="007237A1" w:rsidP="007237A1">
      <w:pPr>
        <w:numPr>
          <w:ilvl w:val="1"/>
          <w:numId w:val="1"/>
        </w:numPr>
        <w:ind w:firstLine="54"/>
        <w:rPr>
          <w:i/>
          <w:sz w:val="28"/>
          <w:szCs w:val="28"/>
        </w:rPr>
      </w:pPr>
      <w:r w:rsidRPr="00740E7B">
        <w:rPr>
          <w:bCs/>
          <w:i/>
          <w:sz w:val="28"/>
          <w:szCs w:val="28"/>
        </w:rPr>
        <w:t>Система воспитательной работы в школе</w:t>
      </w:r>
    </w:p>
    <w:p w:rsidR="007237A1" w:rsidRPr="00740E7B" w:rsidRDefault="007237A1" w:rsidP="007237A1">
      <w:pPr>
        <w:ind w:left="1134"/>
        <w:rPr>
          <w:i/>
          <w:sz w:val="28"/>
          <w:szCs w:val="28"/>
        </w:rPr>
      </w:pPr>
    </w:p>
    <w:p w:rsidR="007237A1" w:rsidRPr="00740E7B" w:rsidRDefault="007237A1" w:rsidP="007237A1">
      <w:pPr>
        <w:numPr>
          <w:ilvl w:val="1"/>
          <w:numId w:val="1"/>
        </w:numPr>
        <w:ind w:firstLine="54"/>
        <w:rPr>
          <w:i/>
          <w:sz w:val="28"/>
          <w:szCs w:val="28"/>
        </w:rPr>
      </w:pPr>
      <w:r w:rsidRPr="00740E7B">
        <w:rPr>
          <w:i/>
          <w:sz w:val="28"/>
          <w:szCs w:val="28"/>
        </w:rPr>
        <w:t>Финансово-экономическая деятельность</w:t>
      </w:r>
    </w:p>
    <w:p w:rsidR="007237A1" w:rsidRPr="00740E7B" w:rsidRDefault="007237A1" w:rsidP="007237A1">
      <w:pPr>
        <w:ind w:left="1134"/>
        <w:rPr>
          <w:i/>
          <w:sz w:val="28"/>
          <w:szCs w:val="28"/>
        </w:rPr>
      </w:pPr>
    </w:p>
    <w:p w:rsidR="007237A1" w:rsidRPr="00740E7B" w:rsidRDefault="007237A1" w:rsidP="007237A1">
      <w:pPr>
        <w:numPr>
          <w:ilvl w:val="1"/>
          <w:numId w:val="1"/>
        </w:numPr>
        <w:ind w:firstLine="54"/>
        <w:rPr>
          <w:i/>
          <w:sz w:val="28"/>
          <w:szCs w:val="28"/>
        </w:rPr>
      </w:pPr>
      <w:r w:rsidRPr="00740E7B">
        <w:rPr>
          <w:i/>
          <w:sz w:val="28"/>
          <w:szCs w:val="28"/>
        </w:rPr>
        <w:t>Анализ деятельности Управляющего Совета</w:t>
      </w:r>
    </w:p>
    <w:p w:rsidR="007237A1" w:rsidRPr="00354A28" w:rsidRDefault="007237A1" w:rsidP="007237A1">
      <w:pPr>
        <w:ind w:left="1134"/>
        <w:rPr>
          <w:sz w:val="28"/>
          <w:szCs w:val="28"/>
        </w:rPr>
      </w:pPr>
    </w:p>
    <w:p w:rsidR="007237A1" w:rsidRPr="00354A28" w:rsidRDefault="007237A1" w:rsidP="007237A1">
      <w:pPr>
        <w:numPr>
          <w:ilvl w:val="0"/>
          <w:numId w:val="1"/>
        </w:numPr>
        <w:ind w:left="426" w:hanging="24"/>
        <w:rPr>
          <w:sz w:val="28"/>
          <w:szCs w:val="28"/>
        </w:rPr>
      </w:pPr>
      <w:r w:rsidRPr="00354A28">
        <w:rPr>
          <w:bCs/>
          <w:sz w:val="28"/>
          <w:szCs w:val="28"/>
        </w:rPr>
        <w:t>Заключение</w:t>
      </w:r>
    </w:p>
    <w:p w:rsidR="007237A1" w:rsidRPr="00354A28" w:rsidRDefault="007237A1" w:rsidP="007237A1">
      <w:pPr>
        <w:pStyle w:val="2"/>
        <w:spacing w:before="0" w:beforeAutospacing="0" w:after="0" w:afterAutospacing="0"/>
        <w:rPr>
          <w:b w:val="0"/>
          <w:iCs/>
          <w:color w:val="auto"/>
          <w:sz w:val="28"/>
          <w:szCs w:val="28"/>
        </w:rPr>
      </w:pPr>
    </w:p>
    <w:p w:rsidR="007237A1" w:rsidRPr="00354A28" w:rsidRDefault="007237A1" w:rsidP="007237A1">
      <w:pPr>
        <w:pStyle w:val="2"/>
        <w:spacing w:before="0" w:beforeAutospacing="0" w:after="0" w:afterAutospacing="0"/>
        <w:rPr>
          <w:b w:val="0"/>
          <w:sz w:val="28"/>
          <w:szCs w:val="28"/>
        </w:rPr>
      </w:pPr>
    </w:p>
    <w:p w:rsidR="007237A1" w:rsidRPr="00354A28" w:rsidRDefault="007237A1" w:rsidP="007237A1">
      <w:pPr>
        <w:ind w:left="360"/>
        <w:outlineLvl w:val="1"/>
        <w:rPr>
          <w:bCs/>
          <w:iCs/>
          <w:sz w:val="28"/>
          <w:szCs w:val="28"/>
        </w:rPr>
      </w:pPr>
    </w:p>
    <w:p w:rsidR="007237A1" w:rsidRDefault="007237A1" w:rsidP="00B70727">
      <w:pPr>
        <w:spacing w:before="100" w:beforeAutospacing="1" w:after="100" w:afterAutospacing="1"/>
        <w:jc w:val="center"/>
        <w:outlineLvl w:val="1"/>
        <w:rPr>
          <w:b/>
          <w:bCs/>
          <w:iCs/>
          <w:sz w:val="36"/>
          <w:szCs w:val="36"/>
        </w:rPr>
      </w:pPr>
    </w:p>
    <w:p w:rsidR="007237A1" w:rsidRDefault="007237A1" w:rsidP="00B70727">
      <w:pPr>
        <w:spacing w:before="100" w:beforeAutospacing="1" w:after="100" w:afterAutospacing="1"/>
        <w:jc w:val="center"/>
        <w:outlineLvl w:val="1"/>
        <w:rPr>
          <w:b/>
          <w:bCs/>
          <w:iCs/>
          <w:sz w:val="36"/>
          <w:szCs w:val="36"/>
        </w:rPr>
      </w:pPr>
    </w:p>
    <w:p w:rsidR="007237A1" w:rsidRDefault="007237A1" w:rsidP="00B70727">
      <w:pPr>
        <w:spacing w:before="100" w:beforeAutospacing="1" w:after="100" w:afterAutospacing="1"/>
        <w:jc w:val="center"/>
        <w:outlineLvl w:val="1"/>
        <w:rPr>
          <w:b/>
          <w:bCs/>
          <w:iCs/>
          <w:sz w:val="36"/>
          <w:szCs w:val="36"/>
        </w:rPr>
      </w:pPr>
    </w:p>
    <w:p w:rsidR="007237A1" w:rsidRDefault="007237A1" w:rsidP="00B70727">
      <w:pPr>
        <w:spacing w:before="100" w:beforeAutospacing="1" w:after="100" w:afterAutospacing="1"/>
        <w:jc w:val="center"/>
        <w:outlineLvl w:val="1"/>
        <w:rPr>
          <w:b/>
          <w:bCs/>
          <w:iCs/>
          <w:sz w:val="36"/>
          <w:szCs w:val="36"/>
        </w:rPr>
      </w:pPr>
    </w:p>
    <w:p w:rsidR="007237A1" w:rsidRDefault="007237A1" w:rsidP="00B70727">
      <w:pPr>
        <w:spacing w:before="100" w:beforeAutospacing="1" w:after="100" w:afterAutospacing="1"/>
        <w:jc w:val="center"/>
        <w:outlineLvl w:val="1"/>
        <w:rPr>
          <w:b/>
          <w:bCs/>
          <w:iCs/>
          <w:sz w:val="36"/>
          <w:szCs w:val="36"/>
        </w:rPr>
      </w:pPr>
    </w:p>
    <w:p w:rsidR="007237A1" w:rsidRPr="00F77455" w:rsidRDefault="007237A1" w:rsidP="007237A1">
      <w:pPr>
        <w:numPr>
          <w:ilvl w:val="0"/>
          <w:numId w:val="4"/>
        </w:numPr>
        <w:jc w:val="center"/>
        <w:outlineLvl w:val="1"/>
        <w:rPr>
          <w:b/>
          <w:bCs/>
          <w:iCs/>
          <w:sz w:val="28"/>
          <w:szCs w:val="28"/>
        </w:rPr>
      </w:pPr>
      <w:r w:rsidRPr="00F77455">
        <w:rPr>
          <w:b/>
          <w:bCs/>
          <w:iCs/>
          <w:sz w:val="28"/>
          <w:szCs w:val="28"/>
        </w:rPr>
        <w:lastRenderedPageBreak/>
        <w:t>Информационная справка</w:t>
      </w:r>
    </w:p>
    <w:p w:rsidR="007237A1" w:rsidRPr="00F77455" w:rsidRDefault="007237A1" w:rsidP="007237A1">
      <w:pPr>
        <w:tabs>
          <w:tab w:val="left" w:pos="480"/>
        </w:tabs>
        <w:ind w:left="720"/>
        <w:outlineLvl w:val="1"/>
        <w:rPr>
          <w:bCs/>
          <w:iCs/>
          <w:sz w:val="28"/>
          <w:szCs w:val="28"/>
        </w:rPr>
      </w:pPr>
      <w:proofErr w:type="gramStart"/>
      <w:r w:rsidRPr="00F77455">
        <w:rPr>
          <w:bCs/>
          <w:iCs/>
          <w:sz w:val="28"/>
          <w:szCs w:val="28"/>
        </w:rPr>
        <w:t>Муниципальное бюджетное общеобразовательное учреждение «Средняя общеобразовательная школа № 11 города Белово»  (МБОУ СОШ № 11 города Белово»</w:t>
      </w:r>
      <w:proofErr w:type="gramEnd"/>
    </w:p>
    <w:p w:rsidR="007237A1" w:rsidRPr="00F77455" w:rsidRDefault="007237A1" w:rsidP="007237A1">
      <w:pPr>
        <w:numPr>
          <w:ilvl w:val="0"/>
          <w:numId w:val="3"/>
        </w:numPr>
        <w:tabs>
          <w:tab w:val="left" w:pos="480"/>
        </w:tabs>
        <w:outlineLvl w:val="1"/>
        <w:rPr>
          <w:bCs/>
          <w:iCs/>
          <w:sz w:val="28"/>
          <w:szCs w:val="28"/>
        </w:rPr>
      </w:pPr>
      <w:r w:rsidRPr="00F77455">
        <w:rPr>
          <w:bCs/>
          <w:iCs/>
          <w:sz w:val="28"/>
          <w:szCs w:val="28"/>
        </w:rPr>
        <w:t xml:space="preserve">Год основания: 1967 </w:t>
      </w:r>
    </w:p>
    <w:p w:rsidR="007237A1" w:rsidRPr="00F77455" w:rsidRDefault="007237A1" w:rsidP="007237A1">
      <w:pPr>
        <w:numPr>
          <w:ilvl w:val="0"/>
          <w:numId w:val="3"/>
        </w:numPr>
        <w:outlineLvl w:val="1"/>
        <w:rPr>
          <w:bCs/>
          <w:iCs/>
          <w:sz w:val="28"/>
          <w:szCs w:val="28"/>
        </w:rPr>
      </w:pPr>
      <w:r w:rsidRPr="00F77455">
        <w:rPr>
          <w:bCs/>
          <w:iCs/>
          <w:sz w:val="28"/>
          <w:szCs w:val="28"/>
        </w:rPr>
        <w:t>Юридический и фактический адрес</w:t>
      </w:r>
      <w:r w:rsidR="008F0CFD" w:rsidRPr="00F77455">
        <w:rPr>
          <w:bCs/>
          <w:iCs/>
          <w:sz w:val="28"/>
          <w:szCs w:val="28"/>
        </w:rPr>
        <w:t>а</w:t>
      </w:r>
      <w:r w:rsidRPr="00F77455">
        <w:rPr>
          <w:bCs/>
          <w:iCs/>
          <w:sz w:val="28"/>
          <w:szCs w:val="28"/>
        </w:rPr>
        <w:t xml:space="preserve"> школы:  ул. </w:t>
      </w:r>
      <w:proofErr w:type="spellStart"/>
      <w:r w:rsidRPr="00F77455">
        <w:rPr>
          <w:bCs/>
          <w:iCs/>
          <w:sz w:val="28"/>
          <w:szCs w:val="28"/>
        </w:rPr>
        <w:t>Цимлянская</w:t>
      </w:r>
      <w:proofErr w:type="spellEnd"/>
      <w:r w:rsidRPr="00F77455">
        <w:rPr>
          <w:bCs/>
          <w:iCs/>
          <w:sz w:val="28"/>
          <w:szCs w:val="28"/>
        </w:rPr>
        <w:t xml:space="preserve">, </w:t>
      </w:r>
      <w:smartTag w:uri="urn:schemas-microsoft-com:office:smarttags" w:element="metricconverter">
        <w:smartTagPr>
          <w:attr w:name="ProductID" w:val="58, г"/>
        </w:smartTagPr>
        <w:r w:rsidRPr="00F77455">
          <w:rPr>
            <w:bCs/>
            <w:iCs/>
            <w:sz w:val="28"/>
            <w:szCs w:val="28"/>
          </w:rPr>
          <w:t>58, г</w:t>
        </w:r>
      </w:smartTag>
      <w:r w:rsidRPr="00F77455">
        <w:rPr>
          <w:bCs/>
          <w:iCs/>
          <w:sz w:val="28"/>
          <w:szCs w:val="28"/>
        </w:rPr>
        <w:t xml:space="preserve">. Белово, Кемеровская область, 652000, РФ, тел. 2-44-73 </w:t>
      </w:r>
    </w:p>
    <w:p w:rsidR="007237A1" w:rsidRPr="00F77455" w:rsidRDefault="007237A1" w:rsidP="007237A1">
      <w:pPr>
        <w:numPr>
          <w:ilvl w:val="0"/>
          <w:numId w:val="3"/>
        </w:numPr>
        <w:outlineLvl w:val="1"/>
        <w:rPr>
          <w:bCs/>
          <w:iCs/>
          <w:sz w:val="28"/>
          <w:szCs w:val="28"/>
        </w:rPr>
      </w:pPr>
      <w:r w:rsidRPr="00F77455">
        <w:rPr>
          <w:bCs/>
          <w:iCs/>
          <w:sz w:val="28"/>
          <w:szCs w:val="28"/>
        </w:rPr>
        <w:t>Тип: общеобразовательная школа</w:t>
      </w:r>
    </w:p>
    <w:p w:rsidR="007237A1" w:rsidRPr="00F77455" w:rsidRDefault="007237A1" w:rsidP="007237A1">
      <w:pPr>
        <w:numPr>
          <w:ilvl w:val="0"/>
          <w:numId w:val="3"/>
        </w:numPr>
        <w:outlineLvl w:val="1"/>
        <w:rPr>
          <w:bCs/>
          <w:iCs/>
          <w:sz w:val="28"/>
          <w:szCs w:val="28"/>
        </w:rPr>
      </w:pPr>
      <w:r w:rsidRPr="00F77455">
        <w:rPr>
          <w:bCs/>
          <w:iCs/>
          <w:sz w:val="28"/>
          <w:szCs w:val="28"/>
        </w:rPr>
        <w:t xml:space="preserve">Устав общеобразовательного учреждения зарегистрирован  26.12.2011 г. </w:t>
      </w:r>
    </w:p>
    <w:p w:rsidR="007237A1" w:rsidRPr="00F77455" w:rsidRDefault="007237A1" w:rsidP="007237A1">
      <w:pPr>
        <w:numPr>
          <w:ilvl w:val="0"/>
          <w:numId w:val="3"/>
        </w:numPr>
        <w:outlineLvl w:val="1"/>
        <w:rPr>
          <w:bCs/>
          <w:iCs/>
          <w:sz w:val="28"/>
          <w:szCs w:val="28"/>
        </w:rPr>
      </w:pPr>
      <w:r w:rsidRPr="00F77455">
        <w:rPr>
          <w:bCs/>
          <w:iCs/>
          <w:sz w:val="28"/>
          <w:szCs w:val="28"/>
        </w:rPr>
        <w:t>Лицензия  на осуществление образовательной деятельности:   регистрационный №  12319   от 12.03.2012 г.</w:t>
      </w:r>
    </w:p>
    <w:p w:rsidR="007237A1" w:rsidRPr="00F77455" w:rsidRDefault="007237A1" w:rsidP="007237A1">
      <w:pPr>
        <w:numPr>
          <w:ilvl w:val="0"/>
          <w:numId w:val="3"/>
        </w:numPr>
        <w:outlineLvl w:val="1"/>
        <w:rPr>
          <w:bCs/>
          <w:iCs/>
          <w:sz w:val="28"/>
          <w:szCs w:val="28"/>
        </w:rPr>
      </w:pPr>
      <w:r w:rsidRPr="00F77455">
        <w:rPr>
          <w:bCs/>
          <w:iCs/>
          <w:sz w:val="28"/>
          <w:szCs w:val="28"/>
        </w:rPr>
        <w:t xml:space="preserve">Свидетельство  о  государственной  аккредитации:    </w:t>
      </w:r>
      <w:proofErr w:type="gramStart"/>
      <w:r w:rsidRPr="00F77455">
        <w:rPr>
          <w:bCs/>
          <w:iCs/>
          <w:sz w:val="28"/>
          <w:szCs w:val="28"/>
        </w:rPr>
        <w:t>регистрационный</w:t>
      </w:r>
      <w:proofErr w:type="gramEnd"/>
      <w:r w:rsidRPr="00F77455">
        <w:rPr>
          <w:bCs/>
          <w:iCs/>
          <w:sz w:val="28"/>
          <w:szCs w:val="28"/>
        </w:rPr>
        <w:t xml:space="preserve"> </w:t>
      </w:r>
    </w:p>
    <w:p w:rsidR="007237A1" w:rsidRPr="00F77455" w:rsidRDefault="007237A1" w:rsidP="007237A1">
      <w:pPr>
        <w:ind w:left="720"/>
        <w:outlineLvl w:val="1"/>
        <w:rPr>
          <w:bCs/>
          <w:iCs/>
          <w:sz w:val="28"/>
          <w:szCs w:val="28"/>
        </w:rPr>
      </w:pPr>
      <w:r w:rsidRPr="00F77455">
        <w:rPr>
          <w:bCs/>
          <w:iCs/>
          <w:sz w:val="28"/>
          <w:szCs w:val="28"/>
        </w:rPr>
        <w:t>№ 32321 от 01.02.2013 г.</w:t>
      </w:r>
    </w:p>
    <w:p w:rsidR="007237A1" w:rsidRPr="00F77455" w:rsidRDefault="007237A1" w:rsidP="007237A1">
      <w:pPr>
        <w:numPr>
          <w:ilvl w:val="0"/>
          <w:numId w:val="3"/>
        </w:numPr>
        <w:outlineLvl w:val="1"/>
        <w:rPr>
          <w:bCs/>
          <w:iCs/>
          <w:sz w:val="28"/>
          <w:szCs w:val="28"/>
        </w:rPr>
      </w:pPr>
      <w:r w:rsidRPr="00F77455">
        <w:rPr>
          <w:bCs/>
          <w:iCs/>
          <w:sz w:val="28"/>
          <w:szCs w:val="28"/>
        </w:rPr>
        <w:t xml:space="preserve">ИНН  4202018343   </w:t>
      </w:r>
    </w:p>
    <w:p w:rsidR="007237A1" w:rsidRPr="00F77455" w:rsidRDefault="007237A1" w:rsidP="007237A1">
      <w:pPr>
        <w:numPr>
          <w:ilvl w:val="0"/>
          <w:numId w:val="3"/>
        </w:numPr>
        <w:outlineLvl w:val="1"/>
        <w:rPr>
          <w:bCs/>
          <w:iCs/>
          <w:sz w:val="28"/>
          <w:szCs w:val="28"/>
        </w:rPr>
      </w:pPr>
      <w:r w:rsidRPr="00F77455">
        <w:rPr>
          <w:bCs/>
          <w:iCs/>
          <w:sz w:val="28"/>
          <w:szCs w:val="28"/>
        </w:rPr>
        <w:t xml:space="preserve">Учредитель:  муниципальное образование </w:t>
      </w:r>
      <w:proofErr w:type="spellStart"/>
      <w:r w:rsidRPr="00F77455">
        <w:rPr>
          <w:bCs/>
          <w:iCs/>
          <w:sz w:val="28"/>
          <w:szCs w:val="28"/>
        </w:rPr>
        <w:t>Беловский</w:t>
      </w:r>
      <w:proofErr w:type="spellEnd"/>
      <w:r w:rsidRPr="00F77455">
        <w:rPr>
          <w:bCs/>
          <w:iCs/>
          <w:sz w:val="28"/>
          <w:szCs w:val="28"/>
        </w:rPr>
        <w:t xml:space="preserve"> городской округ. Функции и полномочия учредителя осуществляются Администрацией Беловского городского округа.</w:t>
      </w:r>
    </w:p>
    <w:p w:rsidR="007237A1" w:rsidRPr="00F77455" w:rsidRDefault="007237A1" w:rsidP="007237A1">
      <w:pPr>
        <w:ind w:left="720"/>
        <w:outlineLvl w:val="1"/>
        <w:rPr>
          <w:bCs/>
          <w:iCs/>
          <w:sz w:val="28"/>
          <w:szCs w:val="28"/>
        </w:rPr>
      </w:pPr>
      <w:r w:rsidRPr="00F77455">
        <w:rPr>
          <w:bCs/>
          <w:iCs/>
          <w:sz w:val="28"/>
          <w:szCs w:val="28"/>
        </w:rPr>
        <w:t xml:space="preserve">Общая координация деятельности осуществляется Муниципальным казенным     учреждением «Управление образования города Белово». </w:t>
      </w:r>
    </w:p>
    <w:p w:rsidR="007237A1" w:rsidRPr="00F77455" w:rsidRDefault="007237A1" w:rsidP="007237A1">
      <w:pPr>
        <w:numPr>
          <w:ilvl w:val="0"/>
          <w:numId w:val="3"/>
        </w:numPr>
        <w:outlineLvl w:val="1"/>
        <w:rPr>
          <w:bCs/>
          <w:iCs/>
          <w:sz w:val="28"/>
          <w:szCs w:val="28"/>
        </w:rPr>
      </w:pPr>
      <w:r w:rsidRPr="00F77455">
        <w:rPr>
          <w:bCs/>
          <w:iCs/>
          <w:sz w:val="28"/>
          <w:szCs w:val="28"/>
        </w:rPr>
        <w:t>Организационно-правовая  форма: муниципальное  бюджетное общеобразовательное  учреждение.</w:t>
      </w:r>
    </w:p>
    <w:p w:rsidR="007237A1" w:rsidRPr="00F77455" w:rsidRDefault="007237A1" w:rsidP="007237A1">
      <w:pPr>
        <w:tabs>
          <w:tab w:val="left" w:pos="0"/>
        </w:tabs>
        <w:ind w:firstLine="540"/>
        <w:jc w:val="both"/>
        <w:outlineLvl w:val="1"/>
        <w:rPr>
          <w:bCs/>
          <w:iCs/>
          <w:sz w:val="28"/>
          <w:szCs w:val="28"/>
        </w:rPr>
      </w:pPr>
    </w:p>
    <w:p w:rsidR="007237A1" w:rsidRPr="00F77455" w:rsidRDefault="007237A1" w:rsidP="007237A1">
      <w:pPr>
        <w:tabs>
          <w:tab w:val="left" w:pos="0"/>
        </w:tabs>
        <w:ind w:firstLine="540"/>
        <w:jc w:val="both"/>
        <w:outlineLvl w:val="1"/>
        <w:rPr>
          <w:bCs/>
          <w:iCs/>
          <w:sz w:val="28"/>
          <w:szCs w:val="28"/>
        </w:rPr>
      </w:pPr>
      <w:r w:rsidRPr="00F77455">
        <w:rPr>
          <w:bCs/>
          <w:iCs/>
          <w:sz w:val="28"/>
          <w:szCs w:val="28"/>
        </w:rPr>
        <w:t>Школа расположена в  частном секторе города, что оказывает влияние на образовательную политику образовательного учреждения: недостаток учреждений дополнительного образования в микрорайоне не позволяют обеспечить в достаточной степени удовлетворение интеллектуальных, эстетических, спортивных потребностей учащихся. Таким образом, образовательная среда школы ориентируется на расширение собственного потенциала и поиск новых путей сотрудничества с социумом.</w:t>
      </w:r>
    </w:p>
    <w:p w:rsidR="006C53ED" w:rsidRPr="00F77455" w:rsidRDefault="006C53ED" w:rsidP="006C53ED">
      <w:pPr>
        <w:pStyle w:val="a3"/>
        <w:ind w:left="644"/>
        <w:jc w:val="both"/>
        <w:rPr>
          <w:b/>
          <w:i/>
          <w:sz w:val="28"/>
          <w:szCs w:val="28"/>
          <w:u w:val="single"/>
        </w:rPr>
      </w:pPr>
      <w:r w:rsidRPr="00F77455">
        <w:rPr>
          <w:b/>
          <w:i/>
          <w:sz w:val="28"/>
          <w:szCs w:val="28"/>
          <w:u w:val="single"/>
        </w:rPr>
        <w:t>Количественный состав ученического коллектива:</w:t>
      </w:r>
    </w:p>
    <w:p w:rsidR="006C53ED" w:rsidRPr="00F77455" w:rsidRDefault="006C53ED" w:rsidP="006C53ED">
      <w:pPr>
        <w:pStyle w:val="a3"/>
        <w:jc w:val="both"/>
        <w:rPr>
          <w:i/>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5"/>
        <w:gridCol w:w="2835"/>
      </w:tblGrid>
      <w:tr w:rsidR="006C53ED" w:rsidRPr="00F77455" w:rsidTr="006C53ED">
        <w:tc>
          <w:tcPr>
            <w:tcW w:w="5625" w:type="dxa"/>
          </w:tcPr>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Всего учащихся</w:t>
            </w:r>
          </w:p>
        </w:tc>
        <w:tc>
          <w:tcPr>
            <w:tcW w:w="2835"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472 человека</w:t>
            </w:r>
          </w:p>
        </w:tc>
      </w:tr>
      <w:tr w:rsidR="006C53ED" w:rsidRPr="00F77455" w:rsidTr="006C53ED">
        <w:tc>
          <w:tcPr>
            <w:tcW w:w="5625" w:type="dxa"/>
          </w:tcPr>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 xml:space="preserve">Из них мальчиков - </w:t>
            </w:r>
          </w:p>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 xml:space="preserve">            девочек - </w:t>
            </w:r>
          </w:p>
        </w:tc>
        <w:tc>
          <w:tcPr>
            <w:tcW w:w="2835"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240 человек</w:t>
            </w:r>
          </w:p>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232 человека</w:t>
            </w:r>
          </w:p>
        </w:tc>
      </w:tr>
      <w:tr w:rsidR="006C53ED" w:rsidRPr="00F77455" w:rsidTr="006C53ED">
        <w:tc>
          <w:tcPr>
            <w:tcW w:w="5625" w:type="dxa"/>
          </w:tcPr>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Обучаются в 1-4 классах –</w:t>
            </w:r>
          </w:p>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 xml:space="preserve">                    в 5-9 классах – </w:t>
            </w:r>
          </w:p>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 xml:space="preserve">                    в 10-11 классах - </w:t>
            </w:r>
          </w:p>
        </w:tc>
        <w:tc>
          <w:tcPr>
            <w:tcW w:w="2835"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203 человека</w:t>
            </w:r>
          </w:p>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235 человек</w:t>
            </w:r>
          </w:p>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34 человека</w:t>
            </w:r>
          </w:p>
        </w:tc>
      </w:tr>
    </w:tbl>
    <w:p w:rsidR="006C53ED" w:rsidRPr="00F77455" w:rsidRDefault="006C53ED" w:rsidP="007237A1">
      <w:pPr>
        <w:tabs>
          <w:tab w:val="left" w:pos="0"/>
        </w:tabs>
        <w:ind w:firstLine="540"/>
        <w:jc w:val="both"/>
        <w:outlineLvl w:val="1"/>
        <w:rPr>
          <w:bCs/>
          <w:iCs/>
          <w:sz w:val="28"/>
          <w:szCs w:val="28"/>
        </w:rPr>
      </w:pPr>
    </w:p>
    <w:p w:rsidR="006C53ED" w:rsidRPr="00F77455" w:rsidRDefault="00D8595C" w:rsidP="006C53ED">
      <w:pPr>
        <w:jc w:val="both"/>
        <w:rPr>
          <w:bCs/>
          <w:iCs/>
          <w:sz w:val="28"/>
          <w:szCs w:val="28"/>
        </w:rPr>
      </w:pPr>
      <w:r w:rsidRPr="00F77455">
        <w:rPr>
          <w:bCs/>
          <w:sz w:val="28"/>
          <w:szCs w:val="28"/>
        </w:rPr>
        <w:t xml:space="preserve"> </w:t>
      </w:r>
      <w:r w:rsidR="006C53ED" w:rsidRPr="00F77455">
        <w:rPr>
          <w:bCs/>
          <w:sz w:val="28"/>
          <w:szCs w:val="28"/>
        </w:rPr>
        <w:t xml:space="preserve"> </w:t>
      </w:r>
      <w:r w:rsidR="006C53ED" w:rsidRPr="00F77455">
        <w:rPr>
          <w:bCs/>
          <w:sz w:val="28"/>
          <w:szCs w:val="28"/>
        </w:rPr>
        <w:tab/>
      </w:r>
      <w:r w:rsidR="006C53ED" w:rsidRPr="00F77455">
        <w:rPr>
          <w:bCs/>
          <w:iCs/>
          <w:sz w:val="28"/>
          <w:szCs w:val="28"/>
        </w:rPr>
        <w:t>Обучение проводится в одну смену. Режим работы школы – пятидневная учебная неделя в 1-х классах, шестидневная учебная неделя во 2-11 классах.</w:t>
      </w:r>
    </w:p>
    <w:p w:rsidR="00D8595C" w:rsidRPr="00F77455" w:rsidRDefault="00D8595C" w:rsidP="00D8595C">
      <w:pPr>
        <w:ind w:firstLine="708"/>
        <w:rPr>
          <w:bCs/>
          <w:iCs/>
          <w:sz w:val="28"/>
          <w:szCs w:val="28"/>
        </w:rPr>
      </w:pPr>
    </w:p>
    <w:p w:rsidR="006C53ED" w:rsidRPr="00F77455" w:rsidRDefault="006C53ED" w:rsidP="006C53ED">
      <w:pPr>
        <w:pStyle w:val="a3"/>
        <w:ind w:left="644"/>
        <w:jc w:val="both"/>
        <w:rPr>
          <w:b/>
          <w:i/>
          <w:sz w:val="28"/>
          <w:szCs w:val="28"/>
          <w:u w:val="single"/>
        </w:rPr>
      </w:pPr>
      <w:r w:rsidRPr="00F77455">
        <w:rPr>
          <w:b/>
          <w:i/>
          <w:sz w:val="28"/>
          <w:szCs w:val="28"/>
          <w:u w:val="single"/>
        </w:rPr>
        <w:t>Социальные категории учащихся:</w:t>
      </w:r>
    </w:p>
    <w:p w:rsidR="006C53ED" w:rsidRPr="00F77455" w:rsidRDefault="006C53ED" w:rsidP="006C53ED">
      <w:pPr>
        <w:pStyle w:val="a3"/>
        <w:jc w:val="both"/>
        <w:rPr>
          <w:i/>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5"/>
        <w:gridCol w:w="2835"/>
      </w:tblGrid>
      <w:tr w:rsidR="006C53ED" w:rsidRPr="00F77455" w:rsidTr="006C53ED">
        <w:tc>
          <w:tcPr>
            <w:tcW w:w="5625" w:type="dxa"/>
          </w:tcPr>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Дети-инвалиды</w:t>
            </w:r>
          </w:p>
        </w:tc>
        <w:tc>
          <w:tcPr>
            <w:tcW w:w="2835"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1 человек</w:t>
            </w:r>
          </w:p>
        </w:tc>
      </w:tr>
      <w:tr w:rsidR="006C53ED" w:rsidRPr="00F77455" w:rsidTr="006C53ED">
        <w:tc>
          <w:tcPr>
            <w:tcW w:w="5625" w:type="dxa"/>
          </w:tcPr>
          <w:p w:rsidR="006C53ED" w:rsidRPr="00F77455" w:rsidRDefault="006C53ED" w:rsidP="006C53ED">
            <w:pPr>
              <w:pStyle w:val="a3"/>
              <w:ind w:left="0" w:right="-1242"/>
              <w:jc w:val="both"/>
              <w:rPr>
                <w:rFonts w:eastAsiaTheme="minorHAnsi" w:cstheme="minorBidi"/>
                <w:sz w:val="28"/>
                <w:szCs w:val="28"/>
              </w:rPr>
            </w:pPr>
            <w:r w:rsidRPr="00F77455">
              <w:rPr>
                <w:rFonts w:eastAsiaTheme="minorHAnsi" w:cstheme="minorBidi"/>
                <w:sz w:val="28"/>
                <w:szCs w:val="28"/>
              </w:rPr>
              <w:t>Дети, находящиеся под опекой и попечительством</w:t>
            </w:r>
          </w:p>
        </w:tc>
        <w:tc>
          <w:tcPr>
            <w:tcW w:w="2835"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13 человек</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lastRenderedPageBreak/>
              <w:t>Дети, воспитывающиеся в приемных семьях</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18 человек</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из семей беженцев (вынужденных переселенцев)</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Нет</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чьи родители погибли при исполнении служебного долга</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 человек</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из многодетных семей</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100 человек</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из неполных семей</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 xml:space="preserve">Из них воспитываются мамой – </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 xml:space="preserve">                                      папой -</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144 человека</w:t>
            </w:r>
          </w:p>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111 человек</w:t>
            </w:r>
          </w:p>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3 человека</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из малообеспеченных семей</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66 человек</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Дети, состоящие на учете в ОПДН</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4 человека</w:t>
            </w:r>
          </w:p>
        </w:tc>
      </w:tr>
      <w:tr w:rsidR="006C53ED" w:rsidRPr="00F77455" w:rsidTr="006C53ED">
        <w:tc>
          <w:tcPr>
            <w:tcW w:w="5625"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 xml:space="preserve">Дети, состоящие на </w:t>
            </w:r>
            <w:proofErr w:type="spellStart"/>
            <w:r w:rsidRPr="00F77455">
              <w:rPr>
                <w:rFonts w:eastAsiaTheme="minorHAnsi" w:cstheme="minorBidi"/>
                <w:sz w:val="28"/>
                <w:szCs w:val="28"/>
              </w:rPr>
              <w:t>внутришкольном</w:t>
            </w:r>
            <w:proofErr w:type="spellEnd"/>
            <w:r w:rsidRPr="00F77455">
              <w:rPr>
                <w:rFonts w:eastAsiaTheme="minorHAnsi" w:cstheme="minorBidi"/>
                <w:sz w:val="28"/>
                <w:szCs w:val="28"/>
              </w:rPr>
              <w:t xml:space="preserve"> учете</w:t>
            </w:r>
          </w:p>
        </w:tc>
        <w:tc>
          <w:tcPr>
            <w:tcW w:w="2835"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15 человек</w:t>
            </w:r>
          </w:p>
        </w:tc>
      </w:tr>
    </w:tbl>
    <w:p w:rsidR="006C53ED" w:rsidRPr="00F77455" w:rsidRDefault="006C53ED" w:rsidP="006C53ED">
      <w:pPr>
        <w:jc w:val="both"/>
        <w:rPr>
          <w:i/>
          <w:sz w:val="28"/>
          <w:szCs w:val="28"/>
        </w:rPr>
      </w:pPr>
    </w:p>
    <w:p w:rsidR="006C53ED" w:rsidRPr="00F77455" w:rsidRDefault="006C53ED" w:rsidP="006C53ED">
      <w:pPr>
        <w:jc w:val="both"/>
        <w:rPr>
          <w:i/>
          <w:sz w:val="28"/>
          <w:szCs w:val="28"/>
        </w:rPr>
      </w:pPr>
    </w:p>
    <w:p w:rsidR="006C53ED" w:rsidRPr="00F77455" w:rsidRDefault="006C53ED" w:rsidP="00170C28">
      <w:pPr>
        <w:pStyle w:val="a3"/>
        <w:ind w:left="644"/>
        <w:jc w:val="both"/>
        <w:rPr>
          <w:b/>
          <w:i/>
          <w:sz w:val="28"/>
          <w:szCs w:val="28"/>
          <w:u w:val="single"/>
        </w:rPr>
      </w:pPr>
      <w:r w:rsidRPr="00F77455">
        <w:rPr>
          <w:b/>
          <w:i/>
          <w:sz w:val="28"/>
          <w:szCs w:val="28"/>
          <w:u w:val="single"/>
        </w:rPr>
        <w:t>Социальные категории семей учащихся:</w:t>
      </w:r>
    </w:p>
    <w:p w:rsidR="006C53ED" w:rsidRPr="00F77455" w:rsidRDefault="006C53ED" w:rsidP="006C53ED">
      <w:pPr>
        <w:pStyle w:val="a3"/>
        <w:ind w:left="644"/>
        <w:jc w:val="both"/>
        <w:rPr>
          <w:b/>
          <w:i/>
          <w:sz w:val="28"/>
          <w:szCs w:val="28"/>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7"/>
        <w:gridCol w:w="2693"/>
      </w:tblGrid>
      <w:tr w:rsidR="006C53ED" w:rsidRPr="00F77455" w:rsidTr="00170C28">
        <w:tc>
          <w:tcPr>
            <w:tcW w:w="5767" w:type="dxa"/>
          </w:tcPr>
          <w:p w:rsidR="006C53ED" w:rsidRPr="00F77455" w:rsidRDefault="006C53ED" w:rsidP="00C10B96">
            <w:pPr>
              <w:pStyle w:val="a3"/>
              <w:spacing w:before="60" w:after="60"/>
              <w:ind w:left="0"/>
              <w:jc w:val="both"/>
              <w:rPr>
                <w:rFonts w:eastAsiaTheme="minorHAnsi" w:cstheme="minorBidi"/>
                <w:sz w:val="28"/>
                <w:szCs w:val="28"/>
              </w:rPr>
            </w:pPr>
            <w:r w:rsidRPr="00F77455">
              <w:rPr>
                <w:rFonts w:eastAsiaTheme="minorHAnsi" w:cstheme="minorBidi"/>
                <w:sz w:val="28"/>
                <w:szCs w:val="28"/>
              </w:rPr>
              <w:t>Неполные семьи</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В них детей – </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Из них учащихся школы - </w:t>
            </w:r>
          </w:p>
        </w:tc>
        <w:tc>
          <w:tcPr>
            <w:tcW w:w="2693"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88</w:t>
            </w:r>
          </w:p>
          <w:p w:rsidR="006C53ED" w:rsidRPr="00F77455" w:rsidRDefault="006C53ED" w:rsidP="00C10B96">
            <w:pPr>
              <w:pStyle w:val="a3"/>
              <w:spacing w:before="60" w:after="60"/>
              <w:ind w:left="0"/>
              <w:jc w:val="center"/>
              <w:rPr>
                <w:rFonts w:eastAsiaTheme="minorHAnsi" w:cstheme="minorBidi"/>
                <w:i/>
                <w:sz w:val="28"/>
                <w:szCs w:val="28"/>
              </w:rPr>
            </w:pPr>
            <w:r w:rsidRPr="00F77455">
              <w:rPr>
                <w:rFonts w:eastAsiaTheme="minorHAnsi" w:cstheme="minorBidi"/>
                <w:i/>
                <w:sz w:val="28"/>
                <w:szCs w:val="28"/>
              </w:rPr>
              <w:t>136 человек</w:t>
            </w:r>
          </w:p>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i/>
                <w:sz w:val="28"/>
                <w:szCs w:val="28"/>
              </w:rPr>
              <w:t>114 человек</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Многодетные семьи</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В них детей – </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i/>
                <w:sz w:val="28"/>
                <w:szCs w:val="28"/>
              </w:rPr>
              <w:t>Из них учащихся школы -</w:t>
            </w:r>
          </w:p>
        </w:tc>
        <w:tc>
          <w:tcPr>
            <w:tcW w:w="2693" w:type="dxa"/>
          </w:tcPr>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sz w:val="28"/>
                <w:szCs w:val="28"/>
              </w:rPr>
              <w:t>44</w:t>
            </w:r>
          </w:p>
          <w:p w:rsidR="006C53ED" w:rsidRPr="00F77455" w:rsidRDefault="006C53ED" w:rsidP="00C10B96">
            <w:pPr>
              <w:pStyle w:val="a3"/>
              <w:spacing w:before="60" w:after="60"/>
              <w:ind w:left="0"/>
              <w:jc w:val="center"/>
              <w:rPr>
                <w:rFonts w:eastAsiaTheme="minorHAnsi" w:cstheme="minorBidi"/>
                <w:i/>
                <w:sz w:val="28"/>
                <w:szCs w:val="28"/>
              </w:rPr>
            </w:pPr>
            <w:r w:rsidRPr="00F77455">
              <w:rPr>
                <w:rFonts w:eastAsiaTheme="minorHAnsi" w:cstheme="minorBidi"/>
                <w:i/>
                <w:sz w:val="28"/>
                <w:szCs w:val="28"/>
              </w:rPr>
              <w:t>186 человек</w:t>
            </w:r>
          </w:p>
          <w:p w:rsidR="006C53ED" w:rsidRPr="00F77455" w:rsidRDefault="006C53ED" w:rsidP="00C10B96">
            <w:pPr>
              <w:pStyle w:val="a3"/>
              <w:spacing w:before="60" w:after="60"/>
              <w:ind w:left="0"/>
              <w:jc w:val="center"/>
              <w:rPr>
                <w:rFonts w:eastAsiaTheme="minorHAnsi" w:cstheme="minorBidi"/>
                <w:sz w:val="28"/>
                <w:szCs w:val="28"/>
              </w:rPr>
            </w:pPr>
            <w:r w:rsidRPr="00F77455">
              <w:rPr>
                <w:rFonts w:eastAsiaTheme="minorHAnsi" w:cstheme="minorBidi"/>
                <w:i/>
                <w:sz w:val="28"/>
                <w:szCs w:val="28"/>
              </w:rPr>
              <w:t>100 человек</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Приемные семьи</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6</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Опекунские и попечительские семьи</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12</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Малообеспеченные семьи</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В них детей – </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i/>
                <w:sz w:val="28"/>
                <w:szCs w:val="28"/>
              </w:rPr>
              <w:t>Из них учащихся школы -</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44</w:t>
            </w:r>
          </w:p>
          <w:p w:rsidR="006C53ED" w:rsidRPr="00F77455" w:rsidRDefault="006C53ED" w:rsidP="00C10B96">
            <w:pPr>
              <w:pStyle w:val="a3"/>
              <w:ind w:left="0"/>
              <w:jc w:val="center"/>
              <w:rPr>
                <w:rFonts w:eastAsiaTheme="minorHAnsi" w:cstheme="minorBidi"/>
                <w:i/>
                <w:sz w:val="28"/>
                <w:szCs w:val="28"/>
              </w:rPr>
            </w:pPr>
            <w:r w:rsidRPr="00F77455">
              <w:rPr>
                <w:rFonts w:eastAsiaTheme="minorHAnsi" w:cstheme="minorBidi"/>
                <w:i/>
                <w:sz w:val="28"/>
                <w:szCs w:val="28"/>
              </w:rPr>
              <w:t>102 человека</w:t>
            </w:r>
          </w:p>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i/>
                <w:sz w:val="28"/>
                <w:szCs w:val="28"/>
              </w:rPr>
              <w:t>65 человек</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Семьи группы риска</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В них детей – </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i/>
                <w:sz w:val="28"/>
                <w:szCs w:val="28"/>
              </w:rPr>
              <w:t>Из них учащихся школы -</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6</w:t>
            </w:r>
          </w:p>
          <w:p w:rsidR="006C53ED" w:rsidRPr="00F77455" w:rsidRDefault="006C53ED" w:rsidP="00C10B96">
            <w:pPr>
              <w:pStyle w:val="a3"/>
              <w:ind w:left="0"/>
              <w:jc w:val="center"/>
              <w:rPr>
                <w:rFonts w:eastAsiaTheme="minorHAnsi" w:cstheme="minorBidi"/>
                <w:i/>
                <w:sz w:val="28"/>
                <w:szCs w:val="28"/>
              </w:rPr>
            </w:pPr>
            <w:r w:rsidRPr="00F77455">
              <w:rPr>
                <w:rFonts w:eastAsiaTheme="minorHAnsi" w:cstheme="minorBidi"/>
                <w:i/>
                <w:sz w:val="28"/>
                <w:szCs w:val="28"/>
              </w:rPr>
              <w:t>15 человек</w:t>
            </w:r>
          </w:p>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i/>
                <w:sz w:val="28"/>
                <w:szCs w:val="28"/>
              </w:rPr>
              <w:t>9 человек</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Семьи, находящиеся в трудной жизненной ситуации</w:t>
            </w:r>
          </w:p>
          <w:p w:rsidR="006C53ED" w:rsidRPr="00F77455" w:rsidRDefault="006C53ED" w:rsidP="00C10B96">
            <w:pPr>
              <w:pStyle w:val="a3"/>
              <w:spacing w:before="60" w:after="60"/>
              <w:ind w:left="0"/>
              <w:jc w:val="both"/>
              <w:rPr>
                <w:rFonts w:eastAsiaTheme="minorHAnsi" w:cstheme="minorBidi"/>
                <w:i/>
                <w:sz w:val="28"/>
                <w:szCs w:val="28"/>
              </w:rPr>
            </w:pPr>
            <w:r w:rsidRPr="00F77455">
              <w:rPr>
                <w:rFonts w:eastAsiaTheme="minorHAnsi" w:cstheme="minorBidi"/>
                <w:i/>
                <w:sz w:val="28"/>
                <w:szCs w:val="28"/>
              </w:rPr>
              <w:t xml:space="preserve">В них детей – </w:t>
            </w:r>
          </w:p>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i/>
                <w:sz w:val="28"/>
                <w:szCs w:val="28"/>
              </w:rPr>
              <w:t>Из них учащихся школы -</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6</w:t>
            </w:r>
          </w:p>
          <w:p w:rsidR="006C53ED" w:rsidRPr="00F77455" w:rsidRDefault="006C53ED" w:rsidP="00C10B96">
            <w:pPr>
              <w:pStyle w:val="a3"/>
              <w:ind w:left="0"/>
              <w:jc w:val="center"/>
              <w:rPr>
                <w:rFonts w:eastAsiaTheme="minorHAnsi" w:cstheme="minorBidi"/>
                <w:sz w:val="28"/>
                <w:szCs w:val="28"/>
              </w:rPr>
            </w:pPr>
          </w:p>
          <w:p w:rsidR="006C53ED" w:rsidRPr="00F77455" w:rsidRDefault="006C53ED" w:rsidP="00C10B96">
            <w:pPr>
              <w:pStyle w:val="a3"/>
              <w:ind w:left="0"/>
              <w:jc w:val="center"/>
              <w:rPr>
                <w:rFonts w:eastAsiaTheme="minorHAnsi" w:cstheme="minorBidi"/>
                <w:i/>
                <w:sz w:val="28"/>
                <w:szCs w:val="28"/>
              </w:rPr>
            </w:pPr>
            <w:r w:rsidRPr="00F77455">
              <w:rPr>
                <w:rFonts w:eastAsiaTheme="minorHAnsi" w:cstheme="minorBidi"/>
                <w:i/>
                <w:sz w:val="28"/>
                <w:szCs w:val="28"/>
              </w:rPr>
              <w:t>15 человек</w:t>
            </w:r>
          </w:p>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i/>
                <w:sz w:val="28"/>
                <w:szCs w:val="28"/>
              </w:rPr>
              <w:t>12 человек</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Семьи, состоящие на учете в ОПДН</w:t>
            </w:r>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5</w:t>
            </w:r>
          </w:p>
        </w:tc>
      </w:tr>
      <w:tr w:rsidR="006C53ED" w:rsidRPr="00F77455" w:rsidTr="00170C28">
        <w:tc>
          <w:tcPr>
            <w:tcW w:w="5767" w:type="dxa"/>
          </w:tcPr>
          <w:p w:rsidR="006C53ED" w:rsidRPr="00F77455" w:rsidRDefault="006C53ED" w:rsidP="00C10B96">
            <w:pPr>
              <w:pStyle w:val="a3"/>
              <w:ind w:left="0"/>
              <w:jc w:val="both"/>
              <w:rPr>
                <w:rFonts w:eastAsiaTheme="minorHAnsi" w:cstheme="minorBidi"/>
                <w:sz w:val="28"/>
                <w:szCs w:val="28"/>
              </w:rPr>
            </w:pPr>
            <w:r w:rsidRPr="00F77455">
              <w:rPr>
                <w:rFonts w:eastAsiaTheme="minorHAnsi" w:cstheme="minorBidi"/>
                <w:sz w:val="28"/>
                <w:szCs w:val="28"/>
              </w:rPr>
              <w:t xml:space="preserve">Семьи, состоящие на учете в </w:t>
            </w:r>
            <w:proofErr w:type="spellStart"/>
            <w:r w:rsidRPr="00F77455">
              <w:rPr>
                <w:rFonts w:eastAsiaTheme="minorHAnsi" w:cstheme="minorBidi"/>
                <w:sz w:val="28"/>
                <w:szCs w:val="28"/>
              </w:rPr>
              <w:t>КДНиЗП</w:t>
            </w:r>
            <w:proofErr w:type="spellEnd"/>
          </w:p>
        </w:tc>
        <w:tc>
          <w:tcPr>
            <w:tcW w:w="2693" w:type="dxa"/>
          </w:tcPr>
          <w:p w:rsidR="006C53ED" w:rsidRPr="00F77455" w:rsidRDefault="006C53ED" w:rsidP="00C10B96">
            <w:pPr>
              <w:pStyle w:val="a3"/>
              <w:ind w:left="0"/>
              <w:jc w:val="center"/>
              <w:rPr>
                <w:rFonts w:eastAsiaTheme="minorHAnsi" w:cstheme="minorBidi"/>
                <w:sz w:val="28"/>
                <w:szCs w:val="28"/>
              </w:rPr>
            </w:pPr>
            <w:r w:rsidRPr="00F77455">
              <w:rPr>
                <w:rFonts w:eastAsiaTheme="minorHAnsi" w:cstheme="minorBidi"/>
                <w:sz w:val="28"/>
                <w:szCs w:val="28"/>
              </w:rPr>
              <w:t>5</w:t>
            </w:r>
          </w:p>
        </w:tc>
      </w:tr>
    </w:tbl>
    <w:p w:rsidR="006C53ED" w:rsidRPr="00F77455" w:rsidRDefault="006C53ED" w:rsidP="006C53ED">
      <w:pPr>
        <w:pStyle w:val="a3"/>
        <w:ind w:left="644"/>
        <w:jc w:val="both"/>
        <w:rPr>
          <w:b/>
          <w:i/>
          <w:sz w:val="28"/>
          <w:szCs w:val="28"/>
          <w:u w:val="single"/>
        </w:rPr>
      </w:pPr>
    </w:p>
    <w:p w:rsidR="006C53ED" w:rsidRPr="00F77455" w:rsidRDefault="006C53ED" w:rsidP="006C53ED">
      <w:pPr>
        <w:jc w:val="both"/>
        <w:rPr>
          <w:i/>
          <w:sz w:val="28"/>
          <w:szCs w:val="28"/>
        </w:rPr>
      </w:pPr>
    </w:p>
    <w:p w:rsidR="006C53ED" w:rsidRPr="00F77455" w:rsidRDefault="006C53ED" w:rsidP="006C53ED">
      <w:pPr>
        <w:jc w:val="both"/>
        <w:rPr>
          <w:i/>
          <w:sz w:val="28"/>
          <w:szCs w:val="28"/>
        </w:rPr>
      </w:pPr>
    </w:p>
    <w:p w:rsidR="006C53ED" w:rsidRPr="00F77455" w:rsidRDefault="006C53ED" w:rsidP="006C53ED">
      <w:pPr>
        <w:pStyle w:val="a3"/>
        <w:jc w:val="center"/>
        <w:rPr>
          <w:sz w:val="28"/>
          <w:szCs w:val="28"/>
        </w:rPr>
      </w:pPr>
    </w:p>
    <w:p w:rsidR="00D8595C" w:rsidRPr="00F77455" w:rsidRDefault="00D8595C" w:rsidP="007237A1">
      <w:pPr>
        <w:tabs>
          <w:tab w:val="left" w:pos="0"/>
        </w:tabs>
        <w:ind w:firstLine="540"/>
        <w:jc w:val="both"/>
        <w:outlineLvl w:val="1"/>
        <w:rPr>
          <w:bCs/>
          <w:iCs/>
          <w:sz w:val="28"/>
          <w:szCs w:val="28"/>
        </w:rPr>
      </w:pPr>
    </w:p>
    <w:p w:rsidR="00D8595C" w:rsidRPr="00F77455" w:rsidRDefault="00D8595C" w:rsidP="007237A1">
      <w:pPr>
        <w:tabs>
          <w:tab w:val="left" w:pos="0"/>
        </w:tabs>
        <w:ind w:firstLine="540"/>
        <w:jc w:val="both"/>
        <w:outlineLvl w:val="1"/>
        <w:rPr>
          <w:bCs/>
          <w:iCs/>
          <w:sz w:val="28"/>
          <w:szCs w:val="28"/>
        </w:rPr>
      </w:pPr>
    </w:p>
    <w:p w:rsidR="00D8595C" w:rsidRPr="00F77455" w:rsidRDefault="00D8595C" w:rsidP="007237A1">
      <w:pPr>
        <w:tabs>
          <w:tab w:val="left" w:pos="0"/>
        </w:tabs>
        <w:ind w:firstLine="540"/>
        <w:jc w:val="both"/>
        <w:outlineLvl w:val="1"/>
        <w:rPr>
          <w:bCs/>
          <w:iCs/>
          <w:sz w:val="28"/>
          <w:szCs w:val="28"/>
        </w:rPr>
      </w:pPr>
    </w:p>
    <w:p w:rsidR="00D8595C" w:rsidRPr="00F77455" w:rsidRDefault="00D8595C" w:rsidP="007237A1">
      <w:pPr>
        <w:tabs>
          <w:tab w:val="left" w:pos="0"/>
        </w:tabs>
        <w:ind w:firstLine="540"/>
        <w:jc w:val="both"/>
        <w:outlineLvl w:val="1"/>
        <w:rPr>
          <w:bCs/>
          <w:iCs/>
          <w:sz w:val="28"/>
          <w:szCs w:val="28"/>
        </w:rPr>
      </w:pPr>
    </w:p>
    <w:p w:rsidR="00D8595C" w:rsidRPr="00F77455" w:rsidRDefault="00D8595C" w:rsidP="007237A1">
      <w:pPr>
        <w:tabs>
          <w:tab w:val="left" w:pos="0"/>
        </w:tabs>
        <w:ind w:firstLine="540"/>
        <w:jc w:val="both"/>
        <w:outlineLvl w:val="1"/>
        <w:rPr>
          <w:bCs/>
          <w:iCs/>
          <w:sz w:val="28"/>
          <w:szCs w:val="28"/>
        </w:rPr>
      </w:pPr>
    </w:p>
    <w:p w:rsidR="00D8595C" w:rsidRPr="00F77455" w:rsidRDefault="00D8595C" w:rsidP="007237A1">
      <w:pPr>
        <w:tabs>
          <w:tab w:val="left" w:pos="0"/>
        </w:tabs>
        <w:ind w:firstLine="540"/>
        <w:jc w:val="both"/>
        <w:outlineLvl w:val="1"/>
        <w:rPr>
          <w:bCs/>
          <w:iCs/>
          <w:sz w:val="28"/>
          <w:szCs w:val="28"/>
        </w:rPr>
      </w:pPr>
    </w:p>
    <w:p w:rsidR="003D2460" w:rsidRPr="00F77455" w:rsidRDefault="008F0CFD" w:rsidP="009D33ED">
      <w:pPr>
        <w:pStyle w:val="2"/>
        <w:numPr>
          <w:ilvl w:val="0"/>
          <w:numId w:val="4"/>
        </w:numPr>
        <w:spacing w:before="0" w:beforeAutospacing="0" w:after="0" w:afterAutospacing="0"/>
        <w:jc w:val="center"/>
        <w:rPr>
          <w:color w:val="auto"/>
        </w:rPr>
      </w:pPr>
      <w:r w:rsidRPr="00F77455">
        <w:rPr>
          <w:color w:val="auto"/>
        </w:rPr>
        <w:lastRenderedPageBreak/>
        <w:t xml:space="preserve">Анализ деятельности  МБОУ СОШ № 11 </w:t>
      </w:r>
    </w:p>
    <w:p w:rsidR="008F0CFD" w:rsidRPr="00F77455" w:rsidRDefault="008F0CFD" w:rsidP="009D33ED">
      <w:pPr>
        <w:pStyle w:val="2"/>
        <w:spacing w:before="0" w:beforeAutospacing="0" w:after="0" w:afterAutospacing="0"/>
        <w:ind w:left="810"/>
        <w:jc w:val="center"/>
        <w:rPr>
          <w:color w:val="auto"/>
        </w:rPr>
      </w:pPr>
      <w:r w:rsidRPr="00F77455">
        <w:rPr>
          <w:color w:val="auto"/>
        </w:rPr>
        <w:t>города Белово в 201</w:t>
      </w:r>
      <w:r w:rsidR="003D2460" w:rsidRPr="00F77455">
        <w:rPr>
          <w:color w:val="auto"/>
        </w:rPr>
        <w:t>4</w:t>
      </w:r>
      <w:r w:rsidRPr="00F77455">
        <w:rPr>
          <w:color w:val="auto"/>
        </w:rPr>
        <w:t>-201</w:t>
      </w:r>
      <w:r w:rsidR="003D2460" w:rsidRPr="00F77455">
        <w:rPr>
          <w:color w:val="auto"/>
        </w:rPr>
        <w:t>5</w:t>
      </w:r>
      <w:r w:rsidRPr="00F77455">
        <w:rPr>
          <w:color w:val="auto"/>
        </w:rPr>
        <w:t xml:space="preserve"> учебном году</w:t>
      </w:r>
    </w:p>
    <w:p w:rsidR="008F0CFD" w:rsidRPr="00F77455" w:rsidRDefault="008F0CFD" w:rsidP="009D33ED">
      <w:pPr>
        <w:pStyle w:val="2"/>
        <w:spacing w:before="0" w:beforeAutospacing="0" w:after="0" w:afterAutospacing="0"/>
        <w:jc w:val="center"/>
        <w:rPr>
          <w:color w:val="auto"/>
        </w:rPr>
      </w:pPr>
    </w:p>
    <w:p w:rsidR="008F0CFD" w:rsidRPr="00F77455" w:rsidRDefault="008F0CFD" w:rsidP="009D33ED">
      <w:pPr>
        <w:pStyle w:val="2"/>
        <w:numPr>
          <w:ilvl w:val="1"/>
          <w:numId w:val="4"/>
        </w:numPr>
        <w:spacing w:before="0" w:beforeAutospacing="0" w:after="0" w:afterAutospacing="0"/>
        <w:rPr>
          <w:i/>
          <w:iCs/>
          <w:color w:val="auto"/>
          <w:sz w:val="28"/>
          <w:szCs w:val="28"/>
        </w:rPr>
      </w:pPr>
      <w:r w:rsidRPr="00F77455">
        <w:rPr>
          <w:i/>
          <w:iCs/>
          <w:color w:val="auto"/>
          <w:sz w:val="28"/>
          <w:szCs w:val="28"/>
        </w:rPr>
        <w:t>Приоритетные направления и основные задачи школы в прошедшем учебном году</w:t>
      </w:r>
    </w:p>
    <w:p w:rsidR="009D33ED" w:rsidRPr="00F77455" w:rsidRDefault="009D33ED" w:rsidP="008F0CFD">
      <w:pPr>
        <w:ind w:left="-142" w:firstLine="850"/>
        <w:jc w:val="both"/>
        <w:rPr>
          <w:bCs/>
          <w:iCs/>
          <w:sz w:val="28"/>
          <w:szCs w:val="28"/>
        </w:rPr>
      </w:pPr>
    </w:p>
    <w:p w:rsidR="008F0CFD" w:rsidRPr="00F77455" w:rsidRDefault="008F0CFD" w:rsidP="008F0CFD">
      <w:pPr>
        <w:ind w:left="-142" w:firstLine="850"/>
        <w:jc w:val="both"/>
        <w:rPr>
          <w:bCs/>
          <w:iCs/>
          <w:sz w:val="28"/>
          <w:szCs w:val="28"/>
        </w:rPr>
      </w:pPr>
      <w:r w:rsidRPr="00F77455">
        <w:rPr>
          <w:bCs/>
          <w:iCs/>
          <w:sz w:val="28"/>
          <w:szCs w:val="28"/>
        </w:rPr>
        <w:t>В 201</w:t>
      </w:r>
      <w:r w:rsidR="00BA4007" w:rsidRPr="00F77455">
        <w:rPr>
          <w:bCs/>
          <w:iCs/>
          <w:sz w:val="28"/>
          <w:szCs w:val="28"/>
        </w:rPr>
        <w:t>4</w:t>
      </w:r>
      <w:r w:rsidRPr="00F77455">
        <w:rPr>
          <w:bCs/>
          <w:iCs/>
          <w:sz w:val="28"/>
          <w:szCs w:val="28"/>
        </w:rPr>
        <w:t>-201</w:t>
      </w:r>
      <w:r w:rsidR="00BA4007" w:rsidRPr="00F77455">
        <w:rPr>
          <w:bCs/>
          <w:iCs/>
          <w:sz w:val="28"/>
          <w:szCs w:val="28"/>
        </w:rPr>
        <w:t>5</w:t>
      </w:r>
      <w:r w:rsidRPr="00F77455">
        <w:rPr>
          <w:bCs/>
          <w:iCs/>
          <w:sz w:val="28"/>
          <w:szCs w:val="28"/>
        </w:rPr>
        <w:t xml:space="preserve"> учебном году школа поставила перед собой </w:t>
      </w:r>
    </w:p>
    <w:p w:rsidR="008F0CFD" w:rsidRPr="00F77455" w:rsidRDefault="008F0CFD" w:rsidP="008F0CFD">
      <w:pPr>
        <w:ind w:firstLine="709"/>
        <w:jc w:val="both"/>
        <w:rPr>
          <w:bCs/>
          <w:iCs/>
          <w:sz w:val="28"/>
          <w:szCs w:val="28"/>
        </w:rPr>
      </w:pPr>
      <w:r w:rsidRPr="00F77455">
        <w:rPr>
          <w:b/>
          <w:bCs/>
          <w:iCs/>
          <w:sz w:val="28"/>
          <w:szCs w:val="28"/>
          <w:u w:val="single"/>
        </w:rPr>
        <w:t>Цель</w:t>
      </w:r>
      <w:r w:rsidRPr="00F77455">
        <w:rPr>
          <w:bCs/>
          <w:iCs/>
          <w:sz w:val="28"/>
          <w:szCs w:val="28"/>
        </w:rPr>
        <w:t>: создание благоприятной образовательной среды, способствующей раскрытию индивидуальных особенностей обучающихся</w:t>
      </w:r>
      <w:proofErr w:type="gramStart"/>
      <w:r w:rsidRPr="00F77455">
        <w:rPr>
          <w:bCs/>
          <w:iCs/>
          <w:sz w:val="28"/>
          <w:szCs w:val="28"/>
        </w:rPr>
        <w:t xml:space="preserve"> ,</w:t>
      </w:r>
      <w:proofErr w:type="gramEnd"/>
      <w:r w:rsidRPr="00F77455">
        <w:rPr>
          <w:bCs/>
          <w:iCs/>
          <w:sz w:val="28"/>
          <w:szCs w:val="28"/>
        </w:rPr>
        <w:t>обеспечивающей возможности их самоопределения и самореализации и укрепления здоровья школьников</w:t>
      </w:r>
    </w:p>
    <w:p w:rsidR="008F0CFD" w:rsidRPr="00F77455" w:rsidRDefault="008F0CFD" w:rsidP="008F0CFD">
      <w:pPr>
        <w:ind w:firstLine="709"/>
        <w:jc w:val="both"/>
        <w:rPr>
          <w:bCs/>
          <w:iCs/>
          <w:sz w:val="28"/>
          <w:szCs w:val="28"/>
        </w:rPr>
      </w:pPr>
      <w:r w:rsidRPr="00F77455">
        <w:rPr>
          <w:b/>
          <w:bCs/>
          <w:iCs/>
          <w:sz w:val="28"/>
          <w:szCs w:val="28"/>
          <w:u w:val="single"/>
        </w:rPr>
        <w:t>Задачи</w:t>
      </w:r>
      <w:r w:rsidRPr="00F77455">
        <w:rPr>
          <w:bCs/>
          <w:iCs/>
          <w:sz w:val="28"/>
          <w:szCs w:val="28"/>
        </w:rPr>
        <w:t xml:space="preserve">: </w:t>
      </w:r>
    </w:p>
    <w:p w:rsidR="008F0CFD" w:rsidRPr="00F77455" w:rsidRDefault="008F0CFD" w:rsidP="008F0CFD">
      <w:pPr>
        <w:numPr>
          <w:ilvl w:val="0"/>
          <w:numId w:val="5"/>
        </w:numPr>
        <w:jc w:val="both"/>
        <w:rPr>
          <w:bCs/>
          <w:iCs/>
          <w:sz w:val="28"/>
          <w:szCs w:val="28"/>
        </w:rPr>
      </w:pPr>
      <w:r w:rsidRPr="00F77455">
        <w:rPr>
          <w:bCs/>
          <w:iCs/>
          <w:sz w:val="28"/>
          <w:szCs w:val="28"/>
        </w:rPr>
        <w:t xml:space="preserve">Повышение качества образовательного процесса </w:t>
      </w:r>
      <w:proofErr w:type="gramStart"/>
      <w:r w:rsidRPr="00F77455">
        <w:rPr>
          <w:bCs/>
          <w:iCs/>
          <w:sz w:val="28"/>
          <w:szCs w:val="28"/>
        </w:rPr>
        <w:t>через</w:t>
      </w:r>
      <w:proofErr w:type="gramEnd"/>
      <w:r w:rsidRPr="00F77455">
        <w:rPr>
          <w:bCs/>
          <w:iCs/>
          <w:sz w:val="28"/>
          <w:szCs w:val="28"/>
        </w:rPr>
        <w:t>:</w:t>
      </w:r>
    </w:p>
    <w:p w:rsidR="008F0CFD" w:rsidRPr="00F77455" w:rsidRDefault="008F0CFD" w:rsidP="008F0CFD">
      <w:pPr>
        <w:rPr>
          <w:bCs/>
          <w:iCs/>
          <w:sz w:val="28"/>
          <w:szCs w:val="28"/>
        </w:rPr>
      </w:pPr>
      <w:r w:rsidRPr="00F77455">
        <w:rPr>
          <w:bCs/>
          <w:iCs/>
          <w:sz w:val="28"/>
          <w:szCs w:val="28"/>
        </w:rPr>
        <w:t xml:space="preserve">- обеспечение  усвоения </w:t>
      </w:r>
      <w:proofErr w:type="gramStart"/>
      <w:r w:rsidRPr="00F77455">
        <w:rPr>
          <w:bCs/>
          <w:iCs/>
          <w:sz w:val="28"/>
          <w:szCs w:val="28"/>
        </w:rPr>
        <w:t>обучающимися</w:t>
      </w:r>
      <w:proofErr w:type="gramEnd"/>
      <w:r w:rsidRPr="00F77455">
        <w:rPr>
          <w:bCs/>
          <w:iCs/>
          <w:sz w:val="28"/>
          <w:szCs w:val="28"/>
        </w:rPr>
        <w:t xml:space="preserve"> содержания начального, основного, среднего (полного) общего образования на уровне требований государственного образовательного стандарта;</w:t>
      </w:r>
    </w:p>
    <w:p w:rsidR="008F0CFD" w:rsidRPr="00F77455" w:rsidRDefault="008F0CFD" w:rsidP="008F0CFD">
      <w:pPr>
        <w:rPr>
          <w:bCs/>
          <w:iCs/>
          <w:sz w:val="28"/>
          <w:szCs w:val="28"/>
        </w:rPr>
      </w:pPr>
      <w:r w:rsidRPr="00F77455">
        <w:rPr>
          <w:bCs/>
          <w:iCs/>
          <w:sz w:val="28"/>
          <w:szCs w:val="28"/>
        </w:rPr>
        <w:t>- организацию  работы с обучающимися по подготовке к сдаче выпускных экзаменов в формате ОГЭ, ЕГЭ;</w:t>
      </w:r>
    </w:p>
    <w:p w:rsidR="008F0CFD" w:rsidRPr="00F77455" w:rsidRDefault="008F0CFD" w:rsidP="008F0CFD">
      <w:pPr>
        <w:rPr>
          <w:bCs/>
          <w:iCs/>
          <w:sz w:val="28"/>
          <w:szCs w:val="28"/>
        </w:rPr>
      </w:pPr>
      <w:r w:rsidRPr="00F77455">
        <w:rPr>
          <w:bCs/>
          <w:iCs/>
          <w:sz w:val="28"/>
          <w:szCs w:val="28"/>
        </w:rPr>
        <w:t>- применение методов, приемов и форм работы, позволяющих усилить роль самостоятельной работы, мотивировать учебный процесс и здоровье сберегающий компонент на уроке.</w:t>
      </w:r>
    </w:p>
    <w:p w:rsidR="008F0CFD" w:rsidRPr="00F77455" w:rsidRDefault="008F0CFD" w:rsidP="008F0CFD">
      <w:pPr>
        <w:rPr>
          <w:bCs/>
          <w:iCs/>
          <w:sz w:val="28"/>
          <w:szCs w:val="28"/>
        </w:rPr>
      </w:pPr>
      <w:r w:rsidRPr="00F77455">
        <w:rPr>
          <w:bCs/>
          <w:iCs/>
          <w:sz w:val="28"/>
          <w:szCs w:val="28"/>
        </w:rPr>
        <w:t>- продолжение работы с детьми, имеющими высокий уровень развития интеллектуальных, творческих и исследовательских способностей</w:t>
      </w:r>
    </w:p>
    <w:p w:rsidR="008F0CFD" w:rsidRPr="00F77455" w:rsidRDefault="008F0CFD" w:rsidP="008F0CFD">
      <w:pPr>
        <w:rPr>
          <w:bCs/>
          <w:iCs/>
          <w:sz w:val="28"/>
          <w:szCs w:val="28"/>
        </w:rPr>
      </w:pPr>
      <w:r w:rsidRPr="00F77455">
        <w:rPr>
          <w:bCs/>
          <w:iCs/>
          <w:sz w:val="28"/>
          <w:szCs w:val="28"/>
        </w:rPr>
        <w:t xml:space="preserve">- повышение  значимости внеурочной деятельности школьников, развитие системы дополнительного образования;  </w:t>
      </w:r>
    </w:p>
    <w:p w:rsidR="008F0CFD" w:rsidRPr="00F77455" w:rsidRDefault="008F0CFD" w:rsidP="008F0CFD">
      <w:pPr>
        <w:numPr>
          <w:ilvl w:val="0"/>
          <w:numId w:val="5"/>
        </w:numPr>
        <w:jc w:val="both"/>
        <w:rPr>
          <w:bCs/>
          <w:iCs/>
          <w:sz w:val="28"/>
          <w:szCs w:val="28"/>
        </w:rPr>
      </w:pPr>
      <w:r w:rsidRPr="00F77455">
        <w:rPr>
          <w:bCs/>
          <w:iCs/>
          <w:sz w:val="28"/>
          <w:szCs w:val="28"/>
        </w:rPr>
        <w:t>Создать условия для  внедрения  ФГОС ООО.</w:t>
      </w:r>
    </w:p>
    <w:p w:rsidR="008F0CFD" w:rsidRPr="00F77455" w:rsidRDefault="008F0CFD" w:rsidP="008F0CFD">
      <w:pPr>
        <w:numPr>
          <w:ilvl w:val="0"/>
          <w:numId w:val="5"/>
        </w:numPr>
        <w:jc w:val="both"/>
        <w:rPr>
          <w:bCs/>
          <w:iCs/>
          <w:sz w:val="28"/>
          <w:szCs w:val="28"/>
        </w:rPr>
      </w:pPr>
      <w:r w:rsidRPr="00F77455">
        <w:rPr>
          <w:bCs/>
          <w:iCs/>
          <w:sz w:val="28"/>
          <w:szCs w:val="28"/>
        </w:rPr>
        <w:t xml:space="preserve">Создавать условия для активного и полезного взаимодействия школы и семьи </w:t>
      </w:r>
      <w:proofErr w:type="gramStart"/>
      <w:r w:rsidRPr="00F77455">
        <w:rPr>
          <w:bCs/>
          <w:iCs/>
          <w:sz w:val="28"/>
          <w:szCs w:val="28"/>
        </w:rPr>
        <w:t>по</w:t>
      </w:r>
      <w:proofErr w:type="gramEnd"/>
      <w:r w:rsidRPr="00F77455">
        <w:rPr>
          <w:bCs/>
          <w:iCs/>
          <w:sz w:val="28"/>
          <w:szCs w:val="28"/>
        </w:rPr>
        <w:t xml:space="preserve">   </w:t>
      </w:r>
    </w:p>
    <w:p w:rsidR="008F0CFD" w:rsidRPr="00F77455" w:rsidRDefault="008F0CFD" w:rsidP="008F0CFD">
      <w:pPr>
        <w:ind w:left="462" w:firstLine="348"/>
        <w:jc w:val="both"/>
        <w:rPr>
          <w:bCs/>
          <w:iCs/>
          <w:sz w:val="28"/>
          <w:szCs w:val="28"/>
        </w:rPr>
      </w:pPr>
      <w:r w:rsidRPr="00F77455">
        <w:rPr>
          <w:bCs/>
          <w:iCs/>
          <w:sz w:val="28"/>
          <w:szCs w:val="28"/>
        </w:rPr>
        <w:t xml:space="preserve"> вопросам воспитания учащихся. </w:t>
      </w:r>
    </w:p>
    <w:p w:rsidR="008F0CFD" w:rsidRPr="00F77455" w:rsidRDefault="008F0CFD" w:rsidP="008F0CFD">
      <w:pPr>
        <w:numPr>
          <w:ilvl w:val="0"/>
          <w:numId w:val="5"/>
        </w:numPr>
        <w:jc w:val="both"/>
        <w:rPr>
          <w:bCs/>
          <w:iCs/>
          <w:sz w:val="28"/>
          <w:szCs w:val="28"/>
        </w:rPr>
      </w:pPr>
      <w:r w:rsidRPr="00F77455">
        <w:rPr>
          <w:bCs/>
          <w:iCs/>
          <w:sz w:val="28"/>
          <w:szCs w:val="28"/>
        </w:rPr>
        <w:t xml:space="preserve"> Продолжить работу по  сохранению и укреплению здоровья учащихся и привитию навыков здорового образа жизни</w:t>
      </w:r>
    </w:p>
    <w:p w:rsidR="00DF7C83" w:rsidRPr="00F77455" w:rsidRDefault="00DF7C83" w:rsidP="00DF7C83">
      <w:pPr>
        <w:tabs>
          <w:tab w:val="num" w:pos="900"/>
        </w:tabs>
        <w:jc w:val="both"/>
        <w:rPr>
          <w:bCs/>
          <w:iCs/>
          <w:sz w:val="28"/>
          <w:szCs w:val="28"/>
        </w:rPr>
      </w:pPr>
      <w:r w:rsidRPr="00F77455">
        <w:rPr>
          <w:bCs/>
          <w:iCs/>
          <w:sz w:val="28"/>
          <w:szCs w:val="28"/>
        </w:rPr>
        <w:tab/>
        <w:t xml:space="preserve">План работы школы был построен на основе проекта перспективного развития МОУ СОШ № 11 города Беловом, выполнен полностью в соответствии с целью школы и поставленными задачами на 2014-2015 учебный год. </w:t>
      </w:r>
    </w:p>
    <w:p w:rsidR="00D14380" w:rsidRPr="00F77455" w:rsidRDefault="00D14380" w:rsidP="00D14380">
      <w:pPr>
        <w:ind w:left="80" w:right="80"/>
        <w:jc w:val="center"/>
        <w:rPr>
          <w:b/>
          <w:bCs/>
          <w:iCs/>
          <w:sz w:val="28"/>
          <w:szCs w:val="28"/>
        </w:rPr>
      </w:pPr>
      <w:r w:rsidRPr="00F77455">
        <w:rPr>
          <w:b/>
          <w:bCs/>
          <w:i/>
          <w:iCs/>
          <w:sz w:val="28"/>
          <w:szCs w:val="28"/>
        </w:rPr>
        <w:t>2.2 Особенности  образовательного процесса</w:t>
      </w:r>
    </w:p>
    <w:p w:rsidR="00D14380" w:rsidRPr="00F77455" w:rsidRDefault="00D14380" w:rsidP="00D14380">
      <w:pPr>
        <w:ind w:left="80" w:right="80" w:firstLine="532"/>
        <w:rPr>
          <w:bCs/>
          <w:iCs/>
          <w:kern w:val="36"/>
          <w:sz w:val="28"/>
          <w:szCs w:val="28"/>
        </w:rPr>
      </w:pPr>
      <w:r w:rsidRPr="00F77455">
        <w:rPr>
          <w:bCs/>
          <w:iCs/>
          <w:kern w:val="36"/>
          <w:sz w:val="28"/>
          <w:szCs w:val="28"/>
        </w:rPr>
        <w:t>В МБОУ СОШ № 11 города Белово реализует программы:</w:t>
      </w:r>
    </w:p>
    <w:p w:rsidR="00D14380" w:rsidRPr="00F77455" w:rsidRDefault="00D14380" w:rsidP="00D14380">
      <w:pPr>
        <w:numPr>
          <w:ilvl w:val="0"/>
          <w:numId w:val="8"/>
        </w:numPr>
        <w:tabs>
          <w:tab w:val="clear" w:pos="1332"/>
          <w:tab w:val="num" w:pos="972"/>
        </w:tabs>
        <w:ind w:hanging="720"/>
        <w:jc w:val="both"/>
        <w:rPr>
          <w:bCs/>
          <w:iCs/>
          <w:kern w:val="36"/>
          <w:sz w:val="28"/>
          <w:szCs w:val="28"/>
        </w:rPr>
      </w:pPr>
      <w:r w:rsidRPr="00F77455">
        <w:rPr>
          <w:bCs/>
          <w:iCs/>
          <w:kern w:val="36"/>
          <w:sz w:val="28"/>
          <w:szCs w:val="28"/>
        </w:rPr>
        <w:t>начального общего образования;</w:t>
      </w:r>
    </w:p>
    <w:p w:rsidR="00D14380" w:rsidRPr="00F77455" w:rsidRDefault="00D14380" w:rsidP="00D14380">
      <w:pPr>
        <w:numPr>
          <w:ilvl w:val="0"/>
          <w:numId w:val="8"/>
        </w:numPr>
        <w:tabs>
          <w:tab w:val="clear" w:pos="1332"/>
          <w:tab w:val="num" w:pos="972"/>
        </w:tabs>
        <w:ind w:hanging="720"/>
        <w:jc w:val="both"/>
        <w:rPr>
          <w:bCs/>
          <w:iCs/>
          <w:kern w:val="36"/>
          <w:sz w:val="28"/>
          <w:szCs w:val="28"/>
        </w:rPr>
      </w:pPr>
      <w:r w:rsidRPr="00F77455">
        <w:rPr>
          <w:bCs/>
          <w:iCs/>
          <w:kern w:val="36"/>
          <w:sz w:val="28"/>
          <w:szCs w:val="28"/>
        </w:rPr>
        <w:t>основного общего образования;</w:t>
      </w:r>
    </w:p>
    <w:p w:rsidR="00D14380" w:rsidRPr="00F77455" w:rsidRDefault="00D14380" w:rsidP="00D14380">
      <w:pPr>
        <w:numPr>
          <w:ilvl w:val="0"/>
          <w:numId w:val="8"/>
        </w:numPr>
        <w:tabs>
          <w:tab w:val="clear" w:pos="1332"/>
          <w:tab w:val="num" w:pos="972"/>
        </w:tabs>
        <w:ind w:hanging="720"/>
        <w:jc w:val="both"/>
        <w:rPr>
          <w:bCs/>
          <w:iCs/>
          <w:kern w:val="36"/>
          <w:sz w:val="28"/>
          <w:szCs w:val="28"/>
        </w:rPr>
      </w:pPr>
      <w:r w:rsidRPr="00F77455">
        <w:rPr>
          <w:bCs/>
          <w:iCs/>
          <w:kern w:val="36"/>
          <w:sz w:val="28"/>
          <w:szCs w:val="28"/>
        </w:rPr>
        <w:t xml:space="preserve">среднего (полного) общего образования, </w:t>
      </w:r>
    </w:p>
    <w:p w:rsidR="00D14380" w:rsidRPr="00F77455" w:rsidRDefault="00D14380" w:rsidP="00D14380">
      <w:pPr>
        <w:ind w:left="72" w:firstLine="540"/>
        <w:jc w:val="both"/>
        <w:rPr>
          <w:bCs/>
          <w:iCs/>
          <w:kern w:val="36"/>
          <w:sz w:val="28"/>
          <w:szCs w:val="28"/>
        </w:rPr>
      </w:pPr>
      <w:r w:rsidRPr="00F77455">
        <w:rPr>
          <w:bCs/>
          <w:iCs/>
          <w:kern w:val="36"/>
          <w:sz w:val="28"/>
          <w:szCs w:val="28"/>
        </w:rPr>
        <w:t xml:space="preserve">а также оказывает дополнительные образовательные услуги. В 2013- 2014 учебном году в ОУ действовали объединения дополнительного образования  </w:t>
      </w:r>
      <w:proofErr w:type="spellStart"/>
      <w:r w:rsidRPr="00F77455">
        <w:rPr>
          <w:bCs/>
          <w:iCs/>
          <w:kern w:val="36"/>
          <w:sz w:val="28"/>
          <w:szCs w:val="28"/>
        </w:rPr>
        <w:t>гражданско</w:t>
      </w:r>
      <w:proofErr w:type="spellEnd"/>
      <w:r w:rsidRPr="00F77455">
        <w:rPr>
          <w:bCs/>
          <w:iCs/>
          <w:kern w:val="36"/>
          <w:sz w:val="28"/>
          <w:szCs w:val="28"/>
        </w:rPr>
        <w:t xml:space="preserve"> – патриотической, </w:t>
      </w:r>
      <w:proofErr w:type="spellStart"/>
      <w:r w:rsidRPr="00F77455">
        <w:rPr>
          <w:bCs/>
          <w:iCs/>
          <w:kern w:val="36"/>
          <w:sz w:val="28"/>
          <w:szCs w:val="28"/>
        </w:rPr>
        <w:t>физкультурно</w:t>
      </w:r>
      <w:proofErr w:type="spellEnd"/>
      <w:r w:rsidRPr="00F77455">
        <w:rPr>
          <w:bCs/>
          <w:iCs/>
          <w:kern w:val="36"/>
          <w:sz w:val="28"/>
          <w:szCs w:val="28"/>
        </w:rPr>
        <w:t xml:space="preserve"> - оздоровительной направленности</w:t>
      </w:r>
      <w:proofErr w:type="gramStart"/>
      <w:r w:rsidR="00A33B61" w:rsidRPr="00F77455">
        <w:rPr>
          <w:bCs/>
          <w:iCs/>
          <w:kern w:val="36"/>
          <w:sz w:val="28"/>
          <w:szCs w:val="28"/>
        </w:rPr>
        <w:t xml:space="preserve"> ,</w:t>
      </w:r>
      <w:proofErr w:type="gramEnd"/>
      <w:r w:rsidR="00A33B61" w:rsidRPr="00F77455">
        <w:rPr>
          <w:bCs/>
          <w:iCs/>
          <w:kern w:val="36"/>
          <w:sz w:val="28"/>
          <w:szCs w:val="28"/>
        </w:rPr>
        <w:t xml:space="preserve"> отряд ЮИД, </w:t>
      </w:r>
      <w:r w:rsidRPr="00F77455">
        <w:rPr>
          <w:bCs/>
          <w:iCs/>
          <w:kern w:val="36"/>
          <w:sz w:val="28"/>
          <w:szCs w:val="28"/>
        </w:rPr>
        <w:t>в которых занимались   уча</w:t>
      </w:r>
      <w:r w:rsidR="00A33B61" w:rsidRPr="00F77455">
        <w:rPr>
          <w:bCs/>
          <w:iCs/>
          <w:kern w:val="36"/>
          <w:sz w:val="28"/>
          <w:szCs w:val="28"/>
        </w:rPr>
        <w:t>щие</w:t>
      </w:r>
      <w:r w:rsidRPr="00F77455">
        <w:rPr>
          <w:bCs/>
          <w:iCs/>
          <w:kern w:val="36"/>
          <w:sz w:val="28"/>
          <w:szCs w:val="28"/>
        </w:rPr>
        <w:t xml:space="preserve">ся  1- 11 классов. </w:t>
      </w:r>
    </w:p>
    <w:p w:rsidR="00D14380" w:rsidRPr="00F77455" w:rsidRDefault="00D14380" w:rsidP="00DF7C83">
      <w:pPr>
        <w:tabs>
          <w:tab w:val="num" w:pos="900"/>
        </w:tabs>
        <w:jc w:val="both"/>
        <w:rPr>
          <w:bCs/>
          <w:iCs/>
          <w:sz w:val="28"/>
          <w:szCs w:val="28"/>
        </w:rPr>
      </w:pPr>
    </w:p>
    <w:p w:rsidR="0048081F" w:rsidRPr="00F77455" w:rsidRDefault="0048081F" w:rsidP="0048081F">
      <w:pPr>
        <w:ind w:left="72" w:firstLine="540"/>
        <w:jc w:val="both"/>
        <w:rPr>
          <w:bCs/>
          <w:iCs/>
          <w:kern w:val="36"/>
          <w:sz w:val="28"/>
          <w:szCs w:val="28"/>
        </w:rPr>
      </w:pPr>
      <w:r w:rsidRPr="00F77455">
        <w:rPr>
          <w:bCs/>
          <w:iCs/>
          <w:kern w:val="36"/>
          <w:sz w:val="28"/>
          <w:szCs w:val="28"/>
        </w:rPr>
        <w:lastRenderedPageBreak/>
        <w:t>Федеральный компонент Базисного учебного плана реализуется в полном объёме на всех ступенях обучения.</w:t>
      </w:r>
    </w:p>
    <w:p w:rsidR="0048081F" w:rsidRPr="00F77455" w:rsidRDefault="0048081F" w:rsidP="0048081F">
      <w:pPr>
        <w:ind w:left="72" w:firstLine="540"/>
        <w:jc w:val="both"/>
        <w:rPr>
          <w:bCs/>
          <w:iCs/>
          <w:kern w:val="36"/>
          <w:sz w:val="28"/>
          <w:szCs w:val="28"/>
        </w:rPr>
      </w:pPr>
      <w:r w:rsidRPr="00F77455">
        <w:rPr>
          <w:bCs/>
          <w:iCs/>
          <w:kern w:val="36"/>
          <w:sz w:val="28"/>
          <w:szCs w:val="28"/>
        </w:rPr>
        <w:t xml:space="preserve"> Особенностью организации образовательного процесса в 2014- 2015 учебном году в начальной школе закончился переход на ФГОС  НОО и в  5-х классах осуществлен переход на ФГОС ООО.  </w:t>
      </w:r>
    </w:p>
    <w:p w:rsidR="0048081F" w:rsidRPr="00F77455" w:rsidRDefault="0048081F" w:rsidP="0048081F">
      <w:pPr>
        <w:ind w:left="72" w:firstLine="540"/>
        <w:jc w:val="both"/>
        <w:rPr>
          <w:bCs/>
          <w:iCs/>
          <w:kern w:val="36"/>
          <w:sz w:val="28"/>
          <w:szCs w:val="28"/>
        </w:rPr>
      </w:pPr>
      <w:r w:rsidRPr="00F77455">
        <w:rPr>
          <w:bCs/>
          <w:iCs/>
          <w:kern w:val="36"/>
          <w:sz w:val="28"/>
          <w:szCs w:val="28"/>
        </w:rPr>
        <w:t>Реализация ФГОС осуществлялась по двум направлениям: урочная и внеурочная деятельность.</w:t>
      </w:r>
    </w:p>
    <w:p w:rsidR="0048081F" w:rsidRPr="00F77455" w:rsidRDefault="0048081F" w:rsidP="0048081F">
      <w:pPr>
        <w:ind w:firstLine="708"/>
        <w:jc w:val="both"/>
        <w:rPr>
          <w:bCs/>
          <w:iCs/>
          <w:kern w:val="36"/>
          <w:sz w:val="28"/>
          <w:szCs w:val="28"/>
        </w:rPr>
      </w:pPr>
      <w:r w:rsidRPr="00F77455">
        <w:rPr>
          <w:bCs/>
          <w:iCs/>
          <w:kern w:val="36"/>
          <w:sz w:val="28"/>
          <w:szCs w:val="28"/>
        </w:rPr>
        <w:t xml:space="preserve">В школе организовано домашнее обучение для детей с ограниченными возможностями здоровья. В 2014- 2015 учебном году на домашнем обучении находились 2 учащихся </w:t>
      </w:r>
      <w:r w:rsidR="001B181F" w:rsidRPr="00F77455">
        <w:rPr>
          <w:bCs/>
          <w:iCs/>
          <w:kern w:val="36"/>
          <w:sz w:val="28"/>
          <w:szCs w:val="28"/>
        </w:rPr>
        <w:t>8,</w:t>
      </w:r>
      <w:r w:rsidRPr="00F77455">
        <w:rPr>
          <w:bCs/>
          <w:iCs/>
          <w:kern w:val="36"/>
          <w:sz w:val="28"/>
          <w:szCs w:val="28"/>
        </w:rPr>
        <w:t xml:space="preserve"> 10 классов.  </w:t>
      </w:r>
    </w:p>
    <w:p w:rsidR="0048081F" w:rsidRPr="00F77455" w:rsidRDefault="0048081F" w:rsidP="0048081F">
      <w:pPr>
        <w:ind w:firstLine="708"/>
        <w:jc w:val="both"/>
        <w:rPr>
          <w:bCs/>
          <w:iCs/>
          <w:kern w:val="36"/>
          <w:sz w:val="28"/>
          <w:szCs w:val="28"/>
        </w:rPr>
      </w:pPr>
      <w:r w:rsidRPr="00F77455">
        <w:rPr>
          <w:bCs/>
          <w:iCs/>
          <w:kern w:val="36"/>
          <w:sz w:val="28"/>
          <w:szCs w:val="28"/>
        </w:rPr>
        <w:t>В образовательном процессе педагогами  школы используются различные образовательные технологии и методы обучения: информационно - коммуникационные, проблемного обучения, проектного обучения, развивающего обучения</w:t>
      </w:r>
    </w:p>
    <w:p w:rsidR="0048081F" w:rsidRPr="00F77455" w:rsidRDefault="0048081F" w:rsidP="0048081F">
      <w:pPr>
        <w:ind w:firstLine="708"/>
        <w:jc w:val="both"/>
        <w:rPr>
          <w:bCs/>
          <w:iCs/>
          <w:kern w:val="36"/>
          <w:sz w:val="28"/>
          <w:szCs w:val="28"/>
        </w:rPr>
      </w:pPr>
      <w:r w:rsidRPr="00F77455">
        <w:rPr>
          <w:bCs/>
          <w:iCs/>
          <w:kern w:val="36"/>
          <w:sz w:val="28"/>
          <w:szCs w:val="28"/>
        </w:rPr>
        <w:t>Учебно-воспитательный процесс ОУ строится на основе сочетания базового и дополнительного образования. Так реализация задач гражданско-патриотического воспитания  происходит как в процессе изучения предметов учебного плана, так и в ходе поисково-исследовательской работы на базе музея школы и деятельности ПВСЦ «Разведчик». Объединения физкультурно-оздоровительной направленнос</w:t>
      </w:r>
      <w:r w:rsidR="00C10B96" w:rsidRPr="00F77455">
        <w:rPr>
          <w:bCs/>
          <w:iCs/>
          <w:kern w:val="36"/>
          <w:sz w:val="28"/>
          <w:szCs w:val="28"/>
        </w:rPr>
        <w:t>ти (баскетбол, легкая атлетика</w:t>
      </w:r>
      <w:r w:rsidRPr="00F77455">
        <w:rPr>
          <w:bCs/>
          <w:iCs/>
          <w:kern w:val="36"/>
          <w:sz w:val="28"/>
          <w:szCs w:val="28"/>
        </w:rPr>
        <w:t xml:space="preserve">) позволяют вовлекать учащихся в оздоровительную деятельность, сформировать культуру здоровья. </w:t>
      </w:r>
    </w:p>
    <w:p w:rsidR="0048081F" w:rsidRPr="00F77455" w:rsidRDefault="0048081F" w:rsidP="0048081F">
      <w:pPr>
        <w:ind w:firstLine="708"/>
        <w:jc w:val="both"/>
        <w:rPr>
          <w:bCs/>
          <w:iCs/>
          <w:kern w:val="36"/>
          <w:sz w:val="28"/>
          <w:szCs w:val="28"/>
        </w:rPr>
      </w:pPr>
      <w:r w:rsidRPr="00F77455">
        <w:rPr>
          <w:bCs/>
          <w:iCs/>
          <w:kern w:val="36"/>
          <w:sz w:val="28"/>
          <w:szCs w:val="28"/>
        </w:rPr>
        <w:t xml:space="preserve">Мониторинг как условие развития ОУ является неотъемлемой частью образовательного процесса. В  школе сложилась определенная система оценки качества образования, которая включает в себя оценку и анализ качества знаний, </w:t>
      </w:r>
      <w:proofErr w:type="spellStart"/>
      <w:r w:rsidRPr="00F77455">
        <w:rPr>
          <w:bCs/>
          <w:iCs/>
          <w:kern w:val="36"/>
          <w:sz w:val="28"/>
          <w:szCs w:val="28"/>
        </w:rPr>
        <w:t>обученности</w:t>
      </w:r>
      <w:proofErr w:type="spellEnd"/>
      <w:r w:rsidRPr="00F77455">
        <w:rPr>
          <w:bCs/>
          <w:iCs/>
          <w:kern w:val="36"/>
          <w:sz w:val="28"/>
          <w:szCs w:val="28"/>
        </w:rPr>
        <w:t xml:space="preserve">, уровень </w:t>
      </w:r>
      <w:proofErr w:type="spellStart"/>
      <w:r w:rsidRPr="00F77455">
        <w:rPr>
          <w:bCs/>
          <w:iCs/>
          <w:kern w:val="36"/>
          <w:sz w:val="28"/>
          <w:szCs w:val="28"/>
        </w:rPr>
        <w:t>сформированности</w:t>
      </w:r>
      <w:proofErr w:type="spellEnd"/>
      <w:r w:rsidRPr="00F77455">
        <w:rPr>
          <w:bCs/>
          <w:iCs/>
          <w:kern w:val="36"/>
          <w:sz w:val="28"/>
          <w:szCs w:val="28"/>
        </w:rPr>
        <w:t xml:space="preserve">  УУД, уровень воспитанности.  Ежегодно анализируется состояние здоровья школьников, степень удовлетворённости учащихся, родителей и педагогов деятельностью ОУ, социальный состав семей, занятость учащихся во внеурочной деятельности, результативность участия учащихся во Всероссийской олимпиаде школьников, изучаются познавательные интересы и профессиональные предпочтения при организации </w:t>
      </w:r>
      <w:proofErr w:type="spellStart"/>
      <w:r w:rsidRPr="00F77455">
        <w:rPr>
          <w:bCs/>
          <w:iCs/>
          <w:kern w:val="36"/>
          <w:sz w:val="28"/>
          <w:szCs w:val="28"/>
        </w:rPr>
        <w:t>предпрофильной</w:t>
      </w:r>
      <w:proofErr w:type="spellEnd"/>
      <w:r w:rsidRPr="00F77455">
        <w:rPr>
          <w:bCs/>
          <w:iCs/>
          <w:kern w:val="36"/>
          <w:sz w:val="28"/>
          <w:szCs w:val="28"/>
        </w:rPr>
        <w:t xml:space="preserve"> подготовки, в процессе реализации программ адаптации школьников выявляются проблемы, определяются пути их решения. </w:t>
      </w:r>
    </w:p>
    <w:p w:rsidR="0048081F" w:rsidRPr="00F77455" w:rsidRDefault="0048081F" w:rsidP="0048081F">
      <w:pPr>
        <w:ind w:left="72" w:firstLine="540"/>
        <w:jc w:val="both"/>
        <w:rPr>
          <w:bCs/>
          <w:iCs/>
          <w:kern w:val="36"/>
          <w:sz w:val="28"/>
          <w:szCs w:val="28"/>
        </w:rPr>
      </w:pPr>
    </w:p>
    <w:p w:rsidR="00F81CE6" w:rsidRPr="00F77455" w:rsidRDefault="00C10B96" w:rsidP="00C10B96">
      <w:pPr>
        <w:ind w:left="360" w:right="80"/>
        <w:jc w:val="center"/>
        <w:rPr>
          <w:b/>
          <w:bCs/>
          <w:i/>
          <w:sz w:val="28"/>
          <w:szCs w:val="28"/>
        </w:rPr>
      </w:pPr>
      <w:r w:rsidRPr="00F77455">
        <w:rPr>
          <w:b/>
          <w:bCs/>
          <w:i/>
          <w:sz w:val="28"/>
          <w:szCs w:val="28"/>
        </w:rPr>
        <w:t xml:space="preserve">2.3. </w:t>
      </w:r>
      <w:r w:rsidR="00F81CE6" w:rsidRPr="00F77455">
        <w:rPr>
          <w:b/>
          <w:bCs/>
          <w:i/>
          <w:sz w:val="28"/>
          <w:szCs w:val="28"/>
        </w:rPr>
        <w:t>Условия осуществления образовательного процесса</w:t>
      </w:r>
    </w:p>
    <w:p w:rsidR="002B0906" w:rsidRPr="00F77455" w:rsidRDefault="002B0906" w:rsidP="002B0906">
      <w:pPr>
        <w:ind w:firstLine="709"/>
        <w:jc w:val="both"/>
        <w:rPr>
          <w:bCs/>
          <w:iCs/>
          <w:kern w:val="36"/>
          <w:sz w:val="28"/>
          <w:szCs w:val="28"/>
        </w:rPr>
      </w:pPr>
      <w:r w:rsidRPr="00F77455">
        <w:rPr>
          <w:bCs/>
          <w:iCs/>
          <w:kern w:val="36"/>
          <w:sz w:val="28"/>
          <w:szCs w:val="28"/>
        </w:rPr>
        <w:t>Школа работала  в одну смену. Минимальная нагрузка учащихся соответствует БУП, максимальная нагрузка не превышает установленные санитарно – гигиенические нормы. 1 классы учатся в режиме 5- дневной учебной недели, 2- 11 классы - в режиме 6- дневной учебной недели. Продолжительность уроков  составляет 45 минут, продолжительность перемен соответствует санитарным нормам и правилам.</w:t>
      </w:r>
    </w:p>
    <w:p w:rsidR="002B0906" w:rsidRPr="00F77455" w:rsidRDefault="002B0906" w:rsidP="002B0906">
      <w:pPr>
        <w:ind w:firstLine="709"/>
        <w:jc w:val="both"/>
        <w:rPr>
          <w:bCs/>
          <w:iCs/>
          <w:kern w:val="36"/>
          <w:sz w:val="28"/>
          <w:szCs w:val="28"/>
        </w:rPr>
      </w:pPr>
      <w:r w:rsidRPr="00F77455">
        <w:rPr>
          <w:bCs/>
          <w:iCs/>
          <w:kern w:val="36"/>
          <w:sz w:val="28"/>
          <w:szCs w:val="28"/>
        </w:rPr>
        <w:t xml:space="preserve">В школе функционируют 22 учебных кабинета,  в том числе </w:t>
      </w:r>
      <w:r w:rsidR="00C10B96" w:rsidRPr="00F77455">
        <w:rPr>
          <w:bCs/>
          <w:iCs/>
          <w:kern w:val="36"/>
          <w:sz w:val="28"/>
          <w:szCs w:val="28"/>
        </w:rPr>
        <w:t>6</w:t>
      </w:r>
      <w:r w:rsidRPr="00F77455">
        <w:rPr>
          <w:bCs/>
          <w:iCs/>
          <w:kern w:val="36"/>
          <w:sz w:val="28"/>
          <w:szCs w:val="28"/>
        </w:rPr>
        <w:t xml:space="preserve"> специализированных кабинетов (технологии, физики, химии, биологии, информатики). </w:t>
      </w:r>
    </w:p>
    <w:p w:rsidR="002B0906" w:rsidRPr="00F77455" w:rsidRDefault="002B0906" w:rsidP="002B0906">
      <w:pPr>
        <w:ind w:firstLine="709"/>
        <w:jc w:val="both"/>
        <w:rPr>
          <w:bCs/>
          <w:iCs/>
          <w:kern w:val="36"/>
          <w:sz w:val="28"/>
          <w:szCs w:val="28"/>
        </w:rPr>
      </w:pPr>
      <w:r w:rsidRPr="00F77455">
        <w:rPr>
          <w:bCs/>
          <w:iCs/>
          <w:kern w:val="36"/>
          <w:sz w:val="28"/>
          <w:szCs w:val="28"/>
        </w:rPr>
        <w:t xml:space="preserve">Для занятий физической культурой и спортом в школе имеются два спортивных зала, на территории школьного двора расположены спортивная  </w:t>
      </w:r>
      <w:r w:rsidRPr="00F77455">
        <w:rPr>
          <w:bCs/>
          <w:iCs/>
          <w:kern w:val="36"/>
          <w:sz w:val="28"/>
          <w:szCs w:val="28"/>
        </w:rPr>
        <w:lastRenderedPageBreak/>
        <w:t xml:space="preserve">площадка, стадион, в здании ПВСЦ «Разведчик»  - </w:t>
      </w:r>
      <w:proofErr w:type="spellStart"/>
      <w:r w:rsidRPr="00F77455">
        <w:rPr>
          <w:bCs/>
          <w:iCs/>
          <w:kern w:val="36"/>
          <w:sz w:val="28"/>
          <w:szCs w:val="28"/>
        </w:rPr>
        <w:t>тренажорный</w:t>
      </w:r>
      <w:proofErr w:type="spellEnd"/>
      <w:r w:rsidRPr="00F77455">
        <w:rPr>
          <w:bCs/>
          <w:iCs/>
          <w:kern w:val="36"/>
          <w:sz w:val="28"/>
          <w:szCs w:val="28"/>
        </w:rPr>
        <w:t xml:space="preserve"> зал и  помещение для рукопашного боя.</w:t>
      </w:r>
    </w:p>
    <w:p w:rsidR="002B0906" w:rsidRPr="00F77455" w:rsidRDefault="002B0906" w:rsidP="002B0906">
      <w:pPr>
        <w:widowControl w:val="0"/>
        <w:ind w:firstLine="709"/>
        <w:jc w:val="both"/>
        <w:rPr>
          <w:bCs/>
          <w:iCs/>
          <w:kern w:val="36"/>
          <w:sz w:val="28"/>
          <w:szCs w:val="28"/>
        </w:rPr>
      </w:pPr>
      <w:r w:rsidRPr="00F77455">
        <w:rPr>
          <w:bCs/>
          <w:iCs/>
          <w:kern w:val="36"/>
          <w:sz w:val="28"/>
          <w:szCs w:val="28"/>
        </w:rPr>
        <w:t xml:space="preserve">В инфраструктуре образовательного процесса </w:t>
      </w:r>
      <w:proofErr w:type="gramStart"/>
      <w:r w:rsidRPr="00F77455">
        <w:rPr>
          <w:bCs/>
          <w:iCs/>
          <w:kern w:val="36"/>
          <w:sz w:val="28"/>
          <w:szCs w:val="28"/>
        </w:rPr>
        <w:t>задействованы</w:t>
      </w:r>
      <w:proofErr w:type="gramEnd"/>
      <w:r w:rsidRPr="00F77455">
        <w:rPr>
          <w:bCs/>
          <w:iCs/>
          <w:kern w:val="36"/>
          <w:sz w:val="28"/>
          <w:szCs w:val="28"/>
        </w:rPr>
        <w:t xml:space="preserve">: </w:t>
      </w:r>
    </w:p>
    <w:p w:rsidR="002B0906" w:rsidRPr="00F77455" w:rsidRDefault="002B0906" w:rsidP="002B0906">
      <w:pPr>
        <w:widowControl w:val="0"/>
        <w:numPr>
          <w:ilvl w:val="0"/>
          <w:numId w:val="10"/>
        </w:numPr>
        <w:ind w:left="0" w:firstLine="0"/>
        <w:jc w:val="both"/>
        <w:rPr>
          <w:bCs/>
          <w:iCs/>
          <w:kern w:val="36"/>
          <w:sz w:val="28"/>
          <w:szCs w:val="28"/>
        </w:rPr>
      </w:pPr>
      <w:r w:rsidRPr="00F77455">
        <w:rPr>
          <w:bCs/>
          <w:iCs/>
          <w:kern w:val="36"/>
          <w:sz w:val="28"/>
          <w:szCs w:val="28"/>
        </w:rPr>
        <w:t>библиотека;</w:t>
      </w:r>
    </w:p>
    <w:p w:rsidR="002B0906" w:rsidRPr="00F77455" w:rsidRDefault="002B0906" w:rsidP="002B0906">
      <w:pPr>
        <w:widowControl w:val="0"/>
        <w:numPr>
          <w:ilvl w:val="0"/>
          <w:numId w:val="10"/>
        </w:numPr>
        <w:ind w:left="0" w:firstLine="0"/>
        <w:jc w:val="both"/>
        <w:rPr>
          <w:bCs/>
          <w:iCs/>
          <w:kern w:val="36"/>
          <w:sz w:val="28"/>
          <w:szCs w:val="28"/>
        </w:rPr>
      </w:pPr>
      <w:r w:rsidRPr="00F77455">
        <w:rPr>
          <w:bCs/>
          <w:iCs/>
          <w:kern w:val="36"/>
          <w:sz w:val="28"/>
          <w:szCs w:val="28"/>
        </w:rPr>
        <w:t>кабинет информатики,  оснащенный 11 компьютерами  с выходом в Интернет,</w:t>
      </w:r>
    </w:p>
    <w:p w:rsidR="002B0906" w:rsidRPr="00F77455" w:rsidRDefault="002B0906" w:rsidP="002B0906">
      <w:pPr>
        <w:widowControl w:val="0"/>
        <w:numPr>
          <w:ilvl w:val="0"/>
          <w:numId w:val="10"/>
        </w:numPr>
        <w:ind w:left="0" w:firstLine="0"/>
        <w:jc w:val="both"/>
        <w:rPr>
          <w:bCs/>
          <w:iCs/>
          <w:kern w:val="36"/>
          <w:sz w:val="28"/>
          <w:szCs w:val="28"/>
        </w:rPr>
      </w:pPr>
      <w:r w:rsidRPr="00F77455">
        <w:rPr>
          <w:sz w:val="26"/>
          <w:szCs w:val="26"/>
        </w:rPr>
        <w:t xml:space="preserve"> </w:t>
      </w:r>
      <w:r w:rsidRPr="00F77455">
        <w:rPr>
          <w:bCs/>
          <w:iCs/>
          <w:kern w:val="36"/>
          <w:sz w:val="28"/>
          <w:szCs w:val="28"/>
        </w:rPr>
        <w:t xml:space="preserve">кабинеты химии,  информатики, русского языка,  четыре   кабинета  начальной школы, оснащенные стационарными </w:t>
      </w:r>
      <w:proofErr w:type="spellStart"/>
      <w:r w:rsidRPr="00F77455">
        <w:rPr>
          <w:bCs/>
          <w:iCs/>
          <w:kern w:val="36"/>
          <w:sz w:val="28"/>
          <w:szCs w:val="28"/>
        </w:rPr>
        <w:t>мультимедийными</w:t>
      </w:r>
      <w:proofErr w:type="spellEnd"/>
      <w:r w:rsidRPr="00F77455">
        <w:rPr>
          <w:bCs/>
          <w:iCs/>
          <w:kern w:val="36"/>
          <w:sz w:val="28"/>
          <w:szCs w:val="28"/>
        </w:rPr>
        <w:t xml:space="preserve"> комплексами;</w:t>
      </w:r>
    </w:p>
    <w:p w:rsidR="002B0906" w:rsidRPr="00F77455" w:rsidRDefault="002B0906" w:rsidP="002B0906">
      <w:pPr>
        <w:widowControl w:val="0"/>
        <w:numPr>
          <w:ilvl w:val="0"/>
          <w:numId w:val="10"/>
        </w:numPr>
        <w:ind w:left="0" w:firstLine="0"/>
        <w:jc w:val="both"/>
        <w:rPr>
          <w:sz w:val="26"/>
          <w:szCs w:val="26"/>
        </w:rPr>
      </w:pPr>
      <w:r w:rsidRPr="00F77455">
        <w:rPr>
          <w:bCs/>
          <w:iCs/>
          <w:kern w:val="36"/>
          <w:sz w:val="28"/>
          <w:szCs w:val="28"/>
        </w:rPr>
        <w:t>один кабинет начальной школы оснащён телевизором и ноутбуком</w:t>
      </w:r>
    </w:p>
    <w:p w:rsidR="002B0906" w:rsidRPr="00F77455" w:rsidRDefault="002B0906" w:rsidP="002B0906">
      <w:pPr>
        <w:numPr>
          <w:ilvl w:val="0"/>
          <w:numId w:val="9"/>
        </w:numPr>
        <w:tabs>
          <w:tab w:val="clear" w:pos="1260"/>
        </w:tabs>
        <w:ind w:left="0" w:firstLine="0"/>
        <w:jc w:val="both"/>
        <w:rPr>
          <w:sz w:val="26"/>
          <w:szCs w:val="26"/>
        </w:rPr>
      </w:pPr>
      <w:r w:rsidRPr="00F77455">
        <w:rPr>
          <w:bCs/>
          <w:iCs/>
          <w:kern w:val="36"/>
          <w:sz w:val="28"/>
          <w:szCs w:val="28"/>
        </w:rPr>
        <w:t>мобильный компьютерный класс</w:t>
      </w:r>
      <w:r w:rsidRPr="00F77455">
        <w:rPr>
          <w:sz w:val="26"/>
          <w:szCs w:val="26"/>
        </w:rPr>
        <w:t xml:space="preserve">. </w:t>
      </w:r>
    </w:p>
    <w:p w:rsidR="002B0906" w:rsidRPr="00F77455" w:rsidRDefault="002B0906" w:rsidP="002B0906">
      <w:pPr>
        <w:ind w:firstLine="612"/>
        <w:jc w:val="both"/>
        <w:rPr>
          <w:bCs/>
          <w:iCs/>
          <w:kern w:val="36"/>
          <w:sz w:val="28"/>
          <w:szCs w:val="28"/>
        </w:rPr>
      </w:pPr>
      <w:r w:rsidRPr="00F77455">
        <w:rPr>
          <w:bCs/>
          <w:iCs/>
          <w:kern w:val="36"/>
          <w:sz w:val="28"/>
          <w:szCs w:val="28"/>
        </w:rPr>
        <w:t xml:space="preserve">Ежегодно в школе организуется летний отдых школьников. По окончании 2014 - 2015 учебного года была организована одна смена летнего оздоровительного лагеря, во время которой отдохнули 60  учащихся школы. </w:t>
      </w:r>
      <w:proofErr w:type="gramStart"/>
      <w:r w:rsidRPr="00F77455">
        <w:rPr>
          <w:bCs/>
          <w:iCs/>
          <w:kern w:val="36"/>
          <w:sz w:val="28"/>
          <w:szCs w:val="28"/>
        </w:rPr>
        <w:t>В школе организовано горячее питание, которым охвачены 100 % учащихся школы, 32 обучающихся охвачены двухразовым бесплатным питанием.</w:t>
      </w:r>
      <w:proofErr w:type="gramEnd"/>
    </w:p>
    <w:p w:rsidR="002B0906" w:rsidRPr="00F77455" w:rsidRDefault="002B0906" w:rsidP="002B0906">
      <w:pPr>
        <w:ind w:firstLine="612"/>
        <w:jc w:val="both"/>
        <w:rPr>
          <w:bCs/>
          <w:iCs/>
          <w:kern w:val="36"/>
          <w:sz w:val="28"/>
          <w:szCs w:val="28"/>
        </w:rPr>
      </w:pPr>
      <w:r w:rsidRPr="00F77455">
        <w:rPr>
          <w:bCs/>
          <w:iCs/>
          <w:kern w:val="36"/>
          <w:sz w:val="28"/>
          <w:szCs w:val="28"/>
        </w:rPr>
        <w:t>В 2014- 2015 учебном году школе обучались 2 детей - инвалидов, один   из которых находились  на домашнем обучении.   В процедуре государственной (итоговой)  аттестации принял участие  один учащийся с ограниченными возможностями здоровья (9 класс) и  успешно прошел процедуру аттестации. Для выпускника основной школы были созданы особые условия при организации процедуры ГИА.</w:t>
      </w:r>
    </w:p>
    <w:p w:rsidR="002B0906" w:rsidRPr="00F77455" w:rsidRDefault="002B0906" w:rsidP="002B0906">
      <w:pPr>
        <w:widowControl w:val="0"/>
        <w:shd w:val="clear" w:color="auto" w:fill="FFFFFF"/>
        <w:ind w:firstLine="709"/>
        <w:jc w:val="both"/>
        <w:rPr>
          <w:b/>
          <w:i/>
          <w:sz w:val="28"/>
          <w:szCs w:val="28"/>
        </w:rPr>
      </w:pPr>
      <w:r w:rsidRPr="00F77455">
        <w:rPr>
          <w:i/>
          <w:sz w:val="28"/>
          <w:szCs w:val="28"/>
        </w:rPr>
        <w:t>Кадровое обеспечение образовательного процесса</w:t>
      </w:r>
      <w:r w:rsidRPr="00F77455">
        <w:rPr>
          <w:b/>
          <w:i/>
          <w:sz w:val="28"/>
          <w:szCs w:val="28"/>
        </w:rPr>
        <w:t xml:space="preserve">: </w:t>
      </w:r>
    </w:p>
    <w:p w:rsidR="002B0906" w:rsidRPr="00F77455" w:rsidRDefault="002B0906" w:rsidP="002B0906">
      <w:pPr>
        <w:widowControl w:val="0"/>
        <w:numPr>
          <w:ilvl w:val="0"/>
          <w:numId w:val="10"/>
        </w:numPr>
        <w:ind w:left="0" w:firstLine="0"/>
        <w:jc w:val="both"/>
        <w:rPr>
          <w:bCs/>
          <w:iCs/>
          <w:kern w:val="36"/>
          <w:sz w:val="28"/>
          <w:szCs w:val="28"/>
        </w:rPr>
      </w:pPr>
      <w:r w:rsidRPr="00F77455">
        <w:rPr>
          <w:bCs/>
          <w:iCs/>
          <w:kern w:val="36"/>
          <w:sz w:val="28"/>
          <w:szCs w:val="28"/>
        </w:rPr>
        <w:t>административный  персонал – 6 чел.;</w:t>
      </w:r>
    </w:p>
    <w:p w:rsidR="002B0906" w:rsidRPr="00F77455" w:rsidRDefault="009B1DA9" w:rsidP="002B0906">
      <w:pPr>
        <w:widowControl w:val="0"/>
        <w:numPr>
          <w:ilvl w:val="0"/>
          <w:numId w:val="10"/>
        </w:numPr>
        <w:ind w:left="0" w:firstLine="0"/>
        <w:jc w:val="both"/>
        <w:rPr>
          <w:bCs/>
          <w:iCs/>
          <w:kern w:val="36"/>
          <w:sz w:val="28"/>
          <w:szCs w:val="28"/>
        </w:rPr>
      </w:pPr>
      <w:r w:rsidRPr="00F77455">
        <w:rPr>
          <w:bCs/>
          <w:iCs/>
          <w:kern w:val="36"/>
          <w:sz w:val="28"/>
          <w:szCs w:val="28"/>
        </w:rPr>
        <w:t>педагогический  персонал –  28</w:t>
      </w:r>
      <w:r w:rsidR="002B0906" w:rsidRPr="00F77455">
        <w:rPr>
          <w:bCs/>
          <w:iCs/>
          <w:kern w:val="36"/>
          <w:sz w:val="28"/>
          <w:szCs w:val="28"/>
        </w:rPr>
        <w:t xml:space="preserve"> чел. (3 внешних совместителя);</w:t>
      </w:r>
    </w:p>
    <w:p w:rsidR="002B0906" w:rsidRPr="00F77455" w:rsidRDefault="002B0906" w:rsidP="002B0906">
      <w:pPr>
        <w:widowControl w:val="0"/>
        <w:numPr>
          <w:ilvl w:val="0"/>
          <w:numId w:val="10"/>
        </w:numPr>
        <w:ind w:left="0" w:firstLine="0"/>
        <w:jc w:val="both"/>
        <w:rPr>
          <w:bCs/>
          <w:iCs/>
          <w:kern w:val="36"/>
          <w:sz w:val="28"/>
          <w:szCs w:val="28"/>
        </w:rPr>
      </w:pPr>
      <w:proofErr w:type="spellStart"/>
      <w:r w:rsidRPr="00F77455">
        <w:rPr>
          <w:bCs/>
          <w:iCs/>
          <w:kern w:val="36"/>
          <w:sz w:val="28"/>
          <w:szCs w:val="28"/>
        </w:rPr>
        <w:t>учебно</w:t>
      </w:r>
      <w:proofErr w:type="spellEnd"/>
      <w:r w:rsidRPr="00F77455">
        <w:rPr>
          <w:bCs/>
          <w:iCs/>
          <w:kern w:val="36"/>
          <w:sz w:val="28"/>
          <w:szCs w:val="28"/>
        </w:rPr>
        <w:t xml:space="preserve"> – вспомогательный персонал – 1 чел.;</w:t>
      </w:r>
    </w:p>
    <w:p w:rsidR="002B0906" w:rsidRPr="00F77455" w:rsidRDefault="002B0906" w:rsidP="002B0906">
      <w:pPr>
        <w:widowControl w:val="0"/>
        <w:numPr>
          <w:ilvl w:val="0"/>
          <w:numId w:val="10"/>
        </w:numPr>
        <w:ind w:left="0" w:firstLine="0"/>
        <w:jc w:val="both"/>
        <w:rPr>
          <w:bCs/>
          <w:iCs/>
          <w:kern w:val="36"/>
          <w:sz w:val="28"/>
          <w:szCs w:val="28"/>
        </w:rPr>
      </w:pPr>
      <w:r w:rsidRPr="00F77455">
        <w:rPr>
          <w:bCs/>
          <w:iCs/>
          <w:kern w:val="36"/>
          <w:sz w:val="28"/>
          <w:szCs w:val="28"/>
        </w:rPr>
        <w:t>обслуживающий персонал – 6 чел.</w:t>
      </w:r>
    </w:p>
    <w:p w:rsidR="002B0906" w:rsidRPr="00F77455" w:rsidRDefault="002B0906" w:rsidP="002B0906">
      <w:pPr>
        <w:widowControl w:val="0"/>
        <w:numPr>
          <w:ilvl w:val="0"/>
          <w:numId w:val="10"/>
        </w:numPr>
        <w:ind w:left="0" w:firstLine="0"/>
        <w:jc w:val="both"/>
        <w:rPr>
          <w:bCs/>
          <w:iCs/>
          <w:kern w:val="36"/>
          <w:sz w:val="28"/>
          <w:szCs w:val="28"/>
        </w:rPr>
      </w:pPr>
      <w:r w:rsidRPr="00F77455">
        <w:rPr>
          <w:bCs/>
          <w:iCs/>
          <w:kern w:val="36"/>
          <w:sz w:val="28"/>
          <w:szCs w:val="28"/>
        </w:rPr>
        <w:t>долевое распределение педагогов по уровню образования:</w:t>
      </w:r>
    </w:p>
    <w:p w:rsidR="002B0906" w:rsidRPr="00F77455" w:rsidRDefault="002B0906" w:rsidP="002B0906">
      <w:pPr>
        <w:widowControl w:val="0"/>
        <w:ind w:firstLine="708"/>
        <w:jc w:val="both"/>
        <w:rPr>
          <w:bCs/>
          <w:iCs/>
          <w:kern w:val="36"/>
          <w:sz w:val="28"/>
          <w:szCs w:val="28"/>
        </w:rPr>
      </w:pPr>
      <w:r w:rsidRPr="00F77455">
        <w:rPr>
          <w:bCs/>
          <w:iCs/>
          <w:kern w:val="36"/>
          <w:sz w:val="28"/>
          <w:szCs w:val="28"/>
        </w:rPr>
        <w:t>высшее – 94 %</w:t>
      </w:r>
    </w:p>
    <w:p w:rsidR="002B0906" w:rsidRPr="00F77455" w:rsidRDefault="002B0906" w:rsidP="002B0906">
      <w:pPr>
        <w:widowControl w:val="0"/>
        <w:ind w:firstLine="708"/>
        <w:jc w:val="both"/>
        <w:rPr>
          <w:bCs/>
          <w:iCs/>
          <w:kern w:val="36"/>
          <w:sz w:val="28"/>
          <w:szCs w:val="28"/>
        </w:rPr>
      </w:pPr>
      <w:proofErr w:type="spellStart"/>
      <w:proofErr w:type="gramStart"/>
      <w:r w:rsidRPr="00F77455">
        <w:rPr>
          <w:bCs/>
          <w:iCs/>
          <w:kern w:val="36"/>
          <w:sz w:val="28"/>
          <w:szCs w:val="28"/>
        </w:rPr>
        <w:t>среднее-специальное</w:t>
      </w:r>
      <w:proofErr w:type="spellEnd"/>
      <w:proofErr w:type="gramEnd"/>
      <w:r w:rsidRPr="00F77455">
        <w:rPr>
          <w:bCs/>
          <w:iCs/>
          <w:kern w:val="36"/>
          <w:sz w:val="28"/>
          <w:szCs w:val="28"/>
        </w:rPr>
        <w:t xml:space="preserve"> – 6 %</w:t>
      </w:r>
    </w:p>
    <w:p w:rsidR="002B0906" w:rsidRPr="00F77455" w:rsidRDefault="002B0906" w:rsidP="002B0906">
      <w:pPr>
        <w:widowControl w:val="0"/>
        <w:numPr>
          <w:ilvl w:val="0"/>
          <w:numId w:val="11"/>
        </w:numPr>
        <w:ind w:left="0" w:hanging="11"/>
        <w:jc w:val="both"/>
        <w:rPr>
          <w:bCs/>
          <w:iCs/>
          <w:kern w:val="36"/>
          <w:sz w:val="28"/>
          <w:szCs w:val="28"/>
        </w:rPr>
      </w:pPr>
      <w:r w:rsidRPr="00F77455">
        <w:rPr>
          <w:bCs/>
          <w:iCs/>
          <w:kern w:val="36"/>
          <w:sz w:val="28"/>
          <w:szCs w:val="28"/>
        </w:rPr>
        <w:t>долевое распределение педагогов по уровню квалификации:</w:t>
      </w:r>
    </w:p>
    <w:p w:rsidR="002B0906" w:rsidRPr="00F77455" w:rsidRDefault="00C10B96" w:rsidP="002B0906">
      <w:pPr>
        <w:widowControl w:val="0"/>
        <w:ind w:firstLine="708"/>
        <w:jc w:val="both"/>
        <w:rPr>
          <w:bCs/>
          <w:iCs/>
          <w:kern w:val="36"/>
          <w:sz w:val="28"/>
          <w:szCs w:val="28"/>
        </w:rPr>
      </w:pPr>
      <w:proofErr w:type="gramStart"/>
      <w:r w:rsidRPr="00F77455">
        <w:rPr>
          <w:bCs/>
          <w:iCs/>
          <w:kern w:val="36"/>
          <w:sz w:val="28"/>
          <w:szCs w:val="28"/>
        </w:rPr>
        <w:t xml:space="preserve">имеют квалификационную категорию </w:t>
      </w:r>
      <w:r w:rsidR="002B0906" w:rsidRPr="00F77455">
        <w:rPr>
          <w:bCs/>
          <w:iCs/>
          <w:kern w:val="36"/>
          <w:sz w:val="28"/>
          <w:szCs w:val="28"/>
        </w:rPr>
        <w:t xml:space="preserve"> –  2</w:t>
      </w:r>
      <w:r w:rsidRPr="00F77455">
        <w:rPr>
          <w:bCs/>
          <w:iCs/>
          <w:kern w:val="36"/>
          <w:sz w:val="28"/>
          <w:szCs w:val="28"/>
        </w:rPr>
        <w:t>7</w:t>
      </w:r>
      <w:r w:rsidR="002B0906" w:rsidRPr="00F77455">
        <w:rPr>
          <w:bCs/>
          <w:iCs/>
          <w:kern w:val="36"/>
          <w:sz w:val="28"/>
          <w:szCs w:val="28"/>
        </w:rPr>
        <w:t xml:space="preserve"> чел. (93%):   высшая кв. категория – </w:t>
      </w:r>
      <w:r w:rsidRPr="00F77455">
        <w:rPr>
          <w:bCs/>
          <w:iCs/>
          <w:kern w:val="36"/>
          <w:sz w:val="28"/>
          <w:szCs w:val="28"/>
        </w:rPr>
        <w:t>9</w:t>
      </w:r>
      <w:r w:rsidR="002B0906" w:rsidRPr="00F77455">
        <w:rPr>
          <w:bCs/>
          <w:iCs/>
          <w:kern w:val="36"/>
          <w:sz w:val="28"/>
          <w:szCs w:val="28"/>
        </w:rPr>
        <w:t xml:space="preserve"> чел. (</w:t>
      </w:r>
      <w:r w:rsidRPr="00F77455">
        <w:rPr>
          <w:bCs/>
          <w:iCs/>
          <w:kern w:val="36"/>
          <w:sz w:val="28"/>
          <w:szCs w:val="28"/>
        </w:rPr>
        <w:t>33</w:t>
      </w:r>
      <w:r w:rsidR="002B0906" w:rsidRPr="00F77455">
        <w:rPr>
          <w:bCs/>
          <w:iCs/>
          <w:kern w:val="36"/>
          <w:sz w:val="28"/>
          <w:szCs w:val="28"/>
        </w:rPr>
        <w:t>%), первая кв. категория – 1</w:t>
      </w:r>
      <w:r w:rsidRPr="00F77455">
        <w:rPr>
          <w:bCs/>
          <w:iCs/>
          <w:kern w:val="36"/>
          <w:sz w:val="28"/>
          <w:szCs w:val="28"/>
        </w:rPr>
        <w:t>9 чел. (70</w:t>
      </w:r>
      <w:r w:rsidR="002B0906" w:rsidRPr="00F77455">
        <w:rPr>
          <w:bCs/>
          <w:iCs/>
          <w:kern w:val="36"/>
          <w:sz w:val="28"/>
          <w:szCs w:val="28"/>
        </w:rPr>
        <w:t xml:space="preserve"> %)</w:t>
      </w:r>
      <w:r w:rsidRPr="00F77455">
        <w:rPr>
          <w:bCs/>
          <w:iCs/>
          <w:kern w:val="36"/>
          <w:sz w:val="28"/>
          <w:szCs w:val="28"/>
        </w:rPr>
        <w:t>, вторую – 1 чел. (7%)</w:t>
      </w:r>
      <w:r w:rsidR="002B0906" w:rsidRPr="00F77455">
        <w:rPr>
          <w:bCs/>
          <w:iCs/>
          <w:kern w:val="36"/>
          <w:sz w:val="28"/>
          <w:szCs w:val="28"/>
        </w:rPr>
        <w:t>.</w:t>
      </w:r>
      <w:proofErr w:type="gramEnd"/>
      <w:r w:rsidR="002B0906" w:rsidRPr="00F77455">
        <w:rPr>
          <w:bCs/>
          <w:iCs/>
          <w:kern w:val="36"/>
          <w:sz w:val="28"/>
          <w:szCs w:val="28"/>
        </w:rPr>
        <w:t xml:space="preserve"> В 201</w:t>
      </w:r>
      <w:r w:rsidR="00F72307" w:rsidRPr="00F77455">
        <w:rPr>
          <w:bCs/>
          <w:iCs/>
          <w:kern w:val="36"/>
          <w:sz w:val="28"/>
          <w:szCs w:val="28"/>
        </w:rPr>
        <w:t>4</w:t>
      </w:r>
      <w:r w:rsidR="002B0906" w:rsidRPr="00F77455">
        <w:rPr>
          <w:bCs/>
          <w:iCs/>
          <w:kern w:val="36"/>
          <w:sz w:val="28"/>
          <w:szCs w:val="28"/>
        </w:rPr>
        <w:t>-201</w:t>
      </w:r>
      <w:r w:rsidR="00F72307" w:rsidRPr="00F77455">
        <w:rPr>
          <w:bCs/>
          <w:iCs/>
          <w:kern w:val="36"/>
          <w:sz w:val="28"/>
          <w:szCs w:val="28"/>
        </w:rPr>
        <w:t>5</w:t>
      </w:r>
      <w:r w:rsidR="002B0906" w:rsidRPr="00F77455">
        <w:rPr>
          <w:bCs/>
          <w:iCs/>
          <w:kern w:val="36"/>
          <w:sz w:val="28"/>
          <w:szCs w:val="28"/>
        </w:rPr>
        <w:t xml:space="preserve"> учебном году  </w:t>
      </w:r>
      <w:r w:rsidR="009B1DA9" w:rsidRPr="00F77455">
        <w:rPr>
          <w:bCs/>
          <w:iCs/>
          <w:kern w:val="36"/>
          <w:sz w:val="28"/>
          <w:szCs w:val="28"/>
        </w:rPr>
        <w:t>4</w:t>
      </w:r>
      <w:r w:rsidR="002B0906" w:rsidRPr="00F77455">
        <w:rPr>
          <w:bCs/>
          <w:iCs/>
          <w:kern w:val="36"/>
          <w:sz w:val="28"/>
          <w:szCs w:val="28"/>
        </w:rPr>
        <w:t xml:space="preserve"> педагогам присвоена высшая квалификационная категория, </w:t>
      </w:r>
      <w:r w:rsidR="009B1DA9" w:rsidRPr="00F77455">
        <w:rPr>
          <w:bCs/>
          <w:iCs/>
          <w:kern w:val="36"/>
          <w:sz w:val="28"/>
          <w:szCs w:val="28"/>
        </w:rPr>
        <w:t>5</w:t>
      </w:r>
      <w:r w:rsidR="002B0906" w:rsidRPr="00F77455">
        <w:rPr>
          <w:bCs/>
          <w:iCs/>
          <w:kern w:val="36"/>
          <w:sz w:val="28"/>
          <w:szCs w:val="28"/>
        </w:rPr>
        <w:t xml:space="preserve"> педагогам  - первая квалификационная категория. Из них </w:t>
      </w:r>
      <w:r w:rsidR="009B1DA9" w:rsidRPr="00F77455">
        <w:rPr>
          <w:bCs/>
          <w:iCs/>
          <w:kern w:val="36"/>
          <w:sz w:val="28"/>
          <w:szCs w:val="28"/>
        </w:rPr>
        <w:t>3</w:t>
      </w:r>
      <w:r w:rsidR="002B0906" w:rsidRPr="00F77455">
        <w:rPr>
          <w:bCs/>
          <w:iCs/>
          <w:kern w:val="36"/>
          <w:sz w:val="28"/>
          <w:szCs w:val="28"/>
        </w:rPr>
        <w:t xml:space="preserve"> педагог</w:t>
      </w:r>
      <w:r w:rsidR="009B1DA9" w:rsidRPr="00F77455">
        <w:rPr>
          <w:bCs/>
          <w:iCs/>
          <w:kern w:val="36"/>
          <w:sz w:val="28"/>
          <w:szCs w:val="28"/>
        </w:rPr>
        <w:t>а</w:t>
      </w:r>
      <w:r w:rsidR="002B0906" w:rsidRPr="00F77455">
        <w:rPr>
          <w:bCs/>
          <w:iCs/>
          <w:kern w:val="36"/>
          <w:sz w:val="28"/>
          <w:szCs w:val="28"/>
        </w:rPr>
        <w:t xml:space="preserve"> повысили свою квалификационную категорию. </w:t>
      </w:r>
      <w:r w:rsidR="009B1DA9" w:rsidRPr="00F77455">
        <w:rPr>
          <w:bCs/>
          <w:iCs/>
          <w:kern w:val="36"/>
          <w:sz w:val="28"/>
          <w:szCs w:val="28"/>
        </w:rPr>
        <w:t>1 педагог не имее</w:t>
      </w:r>
      <w:r w:rsidR="002B0906" w:rsidRPr="00F77455">
        <w:rPr>
          <w:bCs/>
          <w:iCs/>
          <w:kern w:val="36"/>
          <w:sz w:val="28"/>
          <w:szCs w:val="28"/>
        </w:rPr>
        <w:t>т квалификационной категории,  эт</w:t>
      </w:r>
      <w:r w:rsidR="009B1DA9" w:rsidRPr="00F77455">
        <w:rPr>
          <w:bCs/>
          <w:iCs/>
          <w:kern w:val="36"/>
          <w:sz w:val="28"/>
          <w:szCs w:val="28"/>
        </w:rPr>
        <w:t>от</w:t>
      </w:r>
      <w:r w:rsidR="002B0906" w:rsidRPr="00F77455">
        <w:rPr>
          <w:bCs/>
          <w:iCs/>
          <w:kern w:val="36"/>
          <w:sz w:val="28"/>
          <w:szCs w:val="28"/>
        </w:rPr>
        <w:t xml:space="preserve"> педагог включен в план аттестации педагогических работников. </w:t>
      </w:r>
    </w:p>
    <w:p w:rsidR="002B0906" w:rsidRPr="00F77455" w:rsidRDefault="002B0906" w:rsidP="002B0906">
      <w:pPr>
        <w:widowControl w:val="0"/>
        <w:jc w:val="both"/>
        <w:rPr>
          <w:bCs/>
          <w:iCs/>
          <w:kern w:val="36"/>
          <w:sz w:val="28"/>
          <w:szCs w:val="28"/>
        </w:rPr>
      </w:pPr>
      <w:r w:rsidRPr="00F77455">
        <w:rPr>
          <w:bCs/>
          <w:iCs/>
          <w:kern w:val="36"/>
          <w:sz w:val="28"/>
          <w:szCs w:val="28"/>
        </w:rPr>
        <w:t xml:space="preserve">         Награждены  нагрудным знаком «Почетный работник образования РФ» - </w:t>
      </w:r>
      <w:r w:rsidR="00F72307" w:rsidRPr="00F77455">
        <w:rPr>
          <w:bCs/>
          <w:iCs/>
          <w:kern w:val="36"/>
          <w:sz w:val="28"/>
          <w:szCs w:val="28"/>
        </w:rPr>
        <w:t>5</w:t>
      </w:r>
      <w:r w:rsidRPr="00F77455">
        <w:rPr>
          <w:bCs/>
          <w:iCs/>
          <w:kern w:val="36"/>
          <w:sz w:val="28"/>
          <w:szCs w:val="28"/>
        </w:rPr>
        <w:t xml:space="preserve"> работника, нагрудным знаком  «Отличник образования» -  2 работника,  грамотой Министерства образования РФ  - 2 работника. </w:t>
      </w:r>
    </w:p>
    <w:p w:rsidR="002B0906" w:rsidRPr="00F77455" w:rsidRDefault="002B0906" w:rsidP="002B0906">
      <w:pPr>
        <w:numPr>
          <w:ilvl w:val="0"/>
          <w:numId w:val="10"/>
        </w:numPr>
        <w:tabs>
          <w:tab w:val="clear" w:pos="720"/>
          <w:tab w:val="num" w:pos="0"/>
        </w:tabs>
        <w:ind w:left="0" w:hanging="11"/>
        <w:jc w:val="both"/>
        <w:rPr>
          <w:bCs/>
          <w:iCs/>
          <w:kern w:val="36"/>
          <w:sz w:val="28"/>
          <w:szCs w:val="28"/>
        </w:rPr>
      </w:pPr>
      <w:r w:rsidRPr="00F77455">
        <w:rPr>
          <w:bCs/>
          <w:iCs/>
          <w:kern w:val="36"/>
          <w:sz w:val="28"/>
          <w:szCs w:val="28"/>
        </w:rPr>
        <w:t xml:space="preserve">Долевое распределение по педагогическому стажу </w:t>
      </w:r>
    </w:p>
    <w:p w:rsidR="002B0906" w:rsidRPr="00F77455" w:rsidRDefault="009B1DA9" w:rsidP="002B0906">
      <w:pPr>
        <w:widowControl w:val="0"/>
        <w:ind w:left="709"/>
        <w:jc w:val="both"/>
        <w:rPr>
          <w:bCs/>
          <w:iCs/>
          <w:kern w:val="36"/>
          <w:sz w:val="28"/>
          <w:szCs w:val="28"/>
        </w:rPr>
      </w:pPr>
      <w:r w:rsidRPr="00F77455">
        <w:rPr>
          <w:bCs/>
          <w:iCs/>
          <w:kern w:val="36"/>
          <w:sz w:val="28"/>
          <w:szCs w:val="28"/>
        </w:rPr>
        <w:t>до 5 лет – 2</w:t>
      </w:r>
      <w:r w:rsidR="002B0906" w:rsidRPr="00F77455">
        <w:rPr>
          <w:bCs/>
          <w:iCs/>
          <w:kern w:val="36"/>
          <w:sz w:val="28"/>
          <w:szCs w:val="28"/>
        </w:rPr>
        <w:t xml:space="preserve"> педагог </w:t>
      </w:r>
    </w:p>
    <w:p w:rsidR="002B0906" w:rsidRPr="00F77455" w:rsidRDefault="009B1DA9" w:rsidP="002B0906">
      <w:pPr>
        <w:widowControl w:val="0"/>
        <w:ind w:left="709"/>
        <w:jc w:val="both"/>
        <w:rPr>
          <w:bCs/>
          <w:iCs/>
          <w:kern w:val="36"/>
          <w:sz w:val="28"/>
          <w:szCs w:val="28"/>
        </w:rPr>
      </w:pPr>
      <w:r w:rsidRPr="00F77455">
        <w:rPr>
          <w:bCs/>
          <w:iCs/>
          <w:kern w:val="36"/>
          <w:sz w:val="28"/>
          <w:szCs w:val="28"/>
        </w:rPr>
        <w:t>от 5 до 10 лет –3</w:t>
      </w:r>
      <w:r w:rsidR="002B0906" w:rsidRPr="00F77455">
        <w:rPr>
          <w:bCs/>
          <w:iCs/>
          <w:kern w:val="36"/>
          <w:sz w:val="28"/>
          <w:szCs w:val="28"/>
        </w:rPr>
        <w:t xml:space="preserve"> педагога </w:t>
      </w:r>
    </w:p>
    <w:p w:rsidR="002B0906" w:rsidRPr="00F77455" w:rsidRDefault="002B0906" w:rsidP="002B0906">
      <w:pPr>
        <w:widowControl w:val="0"/>
        <w:ind w:left="709"/>
        <w:jc w:val="both"/>
        <w:rPr>
          <w:bCs/>
          <w:iCs/>
          <w:kern w:val="36"/>
          <w:sz w:val="28"/>
          <w:szCs w:val="28"/>
        </w:rPr>
      </w:pPr>
      <w:r w:rsidRPr="00F77455">
        <w:rPr>
          <w:bCs/>
          <w:iCs/>
          <w:kern w:val="36"/>
          <w:sz w:val="28"/>
          <w:szCs w:val="28"/>
        </w:rPr>
        <w:t>от 10 до 25 лет – 1</w:t>
      </w:r>
      <w:r w:rsidR="009B1DA9" w:rsidRPr="00F77455">
        <w:rPr>
          <w:bCs/>
          <w:iCs/>
          <w:kern w:val="36"/>
          <w:sz w:val="28"/>
          <w:szCs w:val="28"/>
        </w:rPr>
        <w:t>4</w:t>
      </w:r>
      <w:r w:rsidRPr="00F77455">
        <w:rPr>
          <w:bCs/>
          <w:iCs/>
          <w:kern w:val="36"/>
          <w:sz w:val="28"/>
          <w:szCs w:val="28"/>
        </w:rPr>
        <w:t xml:space="preserve">  педагогов </w:t>
      </w:r>
    </w:p>
    <w:p w:rsidR="002B0906" w:rsidRPr="00F77455" w:rsidRDefault="009B1DA9" w:rsidP="002B0906">
      <w:pPr>
        <w:widowControl w:val="0"/>
        <w:ind w:left="709"/>
        <w:jc w:val="both"/>
        <w:rPr>
          <w:bCs/>
          <w:iCs/>
          <w:kern w:val="36"/>
          <w:sz w:val="28"/>
          <w:szCs w:val="28"/>
        </w:rPr>
      </w:pPr>
      <w:r w:rsidRPr="00F77455">
        <w:rPr>
          <w:bCs/>
          <w:iCs/>
          <w:kern w:val="36"/>
          <w:sz w:val="28"/>
          <w:szCs w:val="28"/>
        </w:rPr>
        <w:t>от 25</w:t>
      </w:r>
      <w:r w:rsidR="002B0906" w:rsidRPr="00F77455">
        <w:rPr>
          <w:bCs/>
          <w:iCs/>
          <w:kern w:val="36"/>
          <w:sz w:val="28"/>
          <w:szCs w:val="28"/>
        </w:rPr>
        <w:t xml:space="preserve"> л</w:t>
      </w:r>
      <w:r w:rsidRPr="00F77455">
        <w:rPr>
          <w:bCs/>
          <w:iCs/>
          <w:kern w:val="36"/>
          <w:sz w:val="28"/>
          <w:szCs w:val="28"/>
        </w:rPr>
        <w:t>ет и более   - 9</w:t>
      </w:r>
      <w:r w:rsidR="002B0906" w:rsidRPr="00F77455">
        <w:rPr>
          <w:bCs/>
          <w:iCs/>
          <w:kern w:val="36"/>
          <w:sz w:val="28"/>
          <w:szCs w:val="28"/>
        </w:rPr>
        <w:t xml:space="preserve"> педагогов </w:t>
      </w:r>
    </w:p>
    <w:p w:rsidR="002B0906" w:rsidRPr="00F77455" w:rsidRDefault="002B0906" w:rsidP="002B0906">
      <w:pPr>
        <w:ind w:firstLine="612"/>
        <w:jc w:val="both"/>
        <w:rPr>
          <w:sz w:val="28"/>
          <w:szCs w:val="28"/>
        </w:rPr>
      </w:pPr>
      <w:r w:rsidRPr="00F77455">
        <w:rPr>
          <w:sz w:val="28"/>
          <w:szCs w:val="28"/>
        </w:rPr>
        <w:lastRenderedPageBreak/>
        <w:t xml:space="preserve">Основную часть педагогического коллектива составляют опытные, грамотные, высококвалифицированные педагоги, способные к инновационной деятельности, к разработке и внедрению новых форм работы с </w:t>
      </w:r>
      <w:proofErr w:type="gramStart"/>
      <w:r w:rsidRPr="00F77455">
        <w:rPr>
          <w:sz w:val="28"/>
          <w:szCs w:val="28"/>
        </w:rPr>
        <w:t>обучающимися</w:t>
      </w:r>
      <w:proofErr w:type="gramEnd"/>
      <w:r w:rsidRPr="00F77455">
        <w:rPr>
          <w:sz w:val="28"/>
          <w:szCs w:val="28"/>
        </w:rPr>
        <w:t>.</w:t>
      </w:r>
    </w:p>
    <w:p w:rsidR="002B0906" w:rsidRPr="00F77455" w:rsidRDefault="002B0906" w:rsidP="002B0906">
      <w:pPr>
        <w:ind w:firstLine="612"/>
        <w:jc w:val="both"/>
        <w:rPr>
          <w:sz w:val="28"/>
          <w:szCs w:val="28"/>
        </w:rPr>
      </w:pPr>
      <w:r w:rsidRPr="00F77455">
        <w:rPr>
          <w:sz w:val="28"/>
          <w:szCs w:val="28"/>
        </w:rPr>
        <w:t>В  школе работает  12  педагогов  – выпускников  школы, практически отсутствует текучесть кадров, ведутся все предметы базового учебного плана.</w:t>
      </w:r>
    </w:p>
    <w:p w:rsidR="002B0906" w:rsidRPr="00F77455" w:rsidRDefault="002B0906" w:rsidP="002B0906">
      <w:pPr>
        <w:ind w:firstLine="612"/>
        <w:jc w:val="both"/>
        <w:rPr>
          <w:sz w:val="28"/>
          <w:szCs w:val="28"/>
        </w:rPr>
      </w:pPr>
      <w:r w:rsidRPr="00F77455">
        <w:rPr>
          <w:sz w:val="28"/>
          <w:szCs w:val="28"/>
        </w:rPr>
        <w:t xml:space="preserve">Основными формами повышения профессионального уровня педагогов являются:  </w:t>
      </w:r>
    </w:p>
    <w:p w:rsidR="002B0906" w:rsidRPr="00F77455" w:rsidRDefault="002B0906" w:rsidP="002B0906">
      <w:pPr>
        <w:numPr>
          <w:ilvl w:val="0"/>
          <w:numId w:val="12"/>
        </w:numPr>
        <w:jc w:val="both"/>
        <w:rPr>
          <w:sz w:val="28"/>
          <w:szCs w:val="28"/>
        </w:rPr>
      </w:pPr>
      <w:r w:rsidRPr="00F77455">
        <w:rPr>
          <w:sz w:val="28"/>
          <w:szCs w:val="28"/>
        </w:rPr>
        <w:t xml:space="preserve">Самообразование </w:t>
      </w:r>
    </w:p>
    <w:p w:rsidR="002B0906" w:rsidRPr="00F77455" w:rsidRDefault="002B0906" w:rsidP="002B0906">
      <w:pPr>
        <w:widowControl w:val="0"/>
        <w:numPr>
          <w:ilvl w:val="0"/>
          <w:numId w:val="12"/>
        </w:numPr>
        <w:jc w:val="both"/>
        <w:rPr>
          <w:sz w:val="28"/>
          <w:szCs w:val="28"/>
        </w:rPr>
      </w:pPr>
      <w:r w:rsidRPr="00F77455">
        <w:rPr>
          <w:sz w:val="28"/>
          <w:szCs w:val="28"/>
        </w:rPr>
        <w:t xml:space="preserve">Курсовая подготовка: обновление содержания образования требует  постоянного повышения квалификации учителей. </w:t>
      </w:r>
      <w:r w:rsidRPr="00F77455">
        <w:rPr>
          <w:sz w:val="26"/>
          <w:szCs w:val="26"/>
        </w:rPr>
        <w:t xml:space="preserve"> </w:t>
      </w:r>
      <w:r w:rsidRPr="00F77455">
        <w:rPr>
          <w:sz w:val="28"/>
          <w:szCs w:val="28"/>
        </w:rPr>
        <w:t>В 201</w:t>
      </w:r>
      <w:r w:rsidR="00F72307" w:rsidRPr="00F77455">
        <w:rPr>
          <w:sz w:val="28"/>
          <w:szCs w:val="28"/>
        </w:rPr>
        <w:t>4</w:t>
      </w:r>
      <w:r w:rsidRPr="00F77455">
        <w:rPr>
          <w:sz w:val="28"/>
          <w:szCs w:val="28"/>
        </w:rPr>
        <w:t>- 201</w:t>
      </w:r>
      <w:r w:rsidR="00F72307" w:rsidRPr="00F77455">
        <w:rPr>
          <w:sz w:val="28"/>
          <w:szCs w:val="28"/>
        </w:rPr>
        <w:t>5</w:t>
      </w:r>
      <w:r w:rsidRPr="00F77455">
        <w:rPr>
          <w:sz w:val="28"/>
          <w:szCs w:val="28"/>
        </w:rPr>
        <w:t xml:space="preserve"> учебном году  повышение квалификации прошли </w:t>
      </w:r>
      <w:r w:rsidR="00F72307" w:rsidRPr="00F77455">
        <w:rPr>
          <w:sz w:val="28"/>
          <w:szCs w:val="28"/>
        </w:rPr>
        <w:t>3</w:t>
      </w:r>
      <w:r w:rsidRPr="00F77455">
        <w:rPr>
          <w:sz w:val="28"/>
          <w:szCs w:val="28"/>
        </w:rPr>
        <w:t xml:space="preserve"> человек</w:t>
      </w:r>
      <w:r w:rsidR="00F72307" w:rsidRPr="00F77455">
        <w:rPr>
          <w:sz w:val="28"/>
          <w:szCs w:val="28"/>
        </w:rPr>
        <w:t xml:space="preserve">а, </w:t>
      </w:r>
      <w:r w:rsidRPr="00F77455">
        <w:rPr>
          <w:sz w:val="28"/>
          <w:szCs w:val="28"/>
        </w:rPr>
        <w:t xml:space="preserve">  в том числе и по образовательным программам введения ФГОС НОО </w:t>
      </w:r>
      <w:proofErr w:type="gramStart"/>
      <w:r w:rsidRPr="00F77455">
        <w:rPr>
          <w:sz w:val="28"/>
          <w:szCs w:val="28"/>
        </w:rPr>
        <w:t>и ООО</w:t>
      </w:r>
      <w:proofErr w:type="gramEnd"/>
      <w:r w:rsidRPr="00F77455">
        <w:rPr>
          <w:sz w:val="28"/>
          <w:szCs w:val="28"/>
        </w:rPr>
        <w:t>. В соответствии с перспективным планом повышения квалификации педагогических и руководящих работников школы в 201</w:t>
      </w:r>
      <w:r w:rsidR="00F72307" w:rsidRPr="00F77455">
        <w:rPr>
          <w:sz w:val="28"/>
          <w:szCs w:val="28"/>
        </w:rPr>
        <w:t>5</w:t>
      </w:r>
      <w:r w:rsidRPr="00F77455">
        <w:rPr>
          <w:sz w:val="28"/>
          <w:szCs w:val="28"/>
        </w:rPr>
        <w:t>- 201</w:t>
      </w:r>
      <w:r w:rsidR="00F72307" w:rsidRPr="00F77455">
        <w:rPr>
          <w:sz w:val="28"/>
          <w:szCs w:val="28"/>
        </w:rPr>
        <w:t>6</w:t>
      </w:r>
      <w:r w:rsidRPr="00F77455">
        <w:rPr>
          <w:sz w:val="28"/>
          <w:szCs w:val="28"/>
        </w:rPr>
        <w:t xml:space="preserve"> учебном году будет продолжено повышение квалификации педагогов основной школы по освоению ФГОС ООО.</w:t>
      </w:r>
    </w:p>
    <w:p w:rsidR="002B0906" w:rsidRPr="00F77455" w:rsidRDefault="002B0906" w:rsidP="002B0906">
      <w:pPr>
        <w:pStyle w:val="a3"/>
        <w:numPr>
          <w:ilvl w:val="0"/>
          <w:numId w:val="12"/>
        </w:numPr>
        <w:jc w:val="both"/>
        <w:rPr>
          <w:sz w:val="28"/>
          <w:szCs w:val="28"/>
        </w:rPr>
      </w:pPr>
      <w:r w:rsidRPr="00F77455">
        <w:rPr>
          <w:sz w:val="28"/>
          <w:szCs w:val="28"/>
        </w:rPr>
        <w:t xml:space="preserve">Работа  ШМО  по вопросам освоения новых технологий, программ, расширения методической базы, апробации УМК, внедрения компьютерных технологий, повышения уровня самообразования. </w:t>
      </w:r>
    </w:p>
    <w:p w:rsidR="002B0906" w:rsidRPr="00F77455" w:rsidRDefault="002B0906" w:rsidP="002B0906">
      <w:pPr>
        <w:pStyle w:val="a3"/>
        <w:numPr>
          <w:ilvl w:val="0"/>
          <w:numId w:val="12"/>
        </w:numPr>
        <w:jc w:val="both"/>
        <w:rPr>
          <w:sz w:val="28"/>
          <w:szCs w:val="28"/>
        </w:rPr>
      </w:pPr>
      <w:r w:rsidRPr="00F77455">
        <w:rPr>
          <w:sz w:val="28"/>
          <w:szCs w:val="28"/>
        </w:rPr>
        <w:t>Педагогические советы.</w:t>
      </w:r>
    </w:p>
    <w:p w:rsidR="002B0906" w:rsidRPr="00F77455" w:rsidRDefault="002B0906" w:rsidP="002B0906">
      <w:pPr>
        <w:widowControl w:val="0"/>
        <w:numPr>
          <w:ilvl w:val="0"/>
          <w:numId w:val="12"/>
        </w:numPr>
        <w:jc w:val="both"/>
        <w:rPr>
          <w:sz w:val="26"/>
          <w:szCs w:val="26"/>
        </w:rPr>
      </w:pPr>
      <w:r w:rsidRPr="00F77455">
        <w:rPr>
          <w:sz w:val="28"/>
          <w:szCs w:val="28"/>
        </w:rPr>
        <w:t>Участие в конкурсах: в 201</w:t>
      </w:r>
      <w:r w:rsidR="00F72307" w:rsidRPr="00F77455">
        <w:rPr>
          <w:sz w:val="28"/>
          <w:szCs w:val="28"/>
        </w:rPr>
        <w:t>4</w:t>
      </w:r>
      <w:r w:rsidRPr="00F77455">
        <w:rPr>
          <w:sz w:val="28"/>
          <w:szCs w:val="28"/>
        </w:rPr>
        <w:t>-201</w:t>
      </w:r>
      <w:r w:rsidR="00F72307" w:rsidRPr="00F77455">
        <w:rPr>
          <w:sz w:val="28"/>
          <w:szCs w:val="28"/>
        </w:rPr>
        <w:t>5</w:t>
      </w:r>
      <w:r w:rsidRPr="00F77455">
        <w:rPr>
          <w:sz w:val="28"/>
          <w:szCs w:val="28"/>
        </w:rPr>
        <w:t xml:space="preserve"> учебном году  9 педагогов школы приняли участие в заочных  конкурсах профессионального мастерства  «Современный урок», «Современные образовательные технологии учителя начальных классов». </w:t>
      </w:r>
    </w:p>
    <w:p w:rsidR="00B6372F" w:rsidRPr="00F77455" w:rsidRDefault="00B6372F" w:rsidP="00B6372F">
      <w:pPr>
        <w:widowControl w:val="0"/>
        <w:ind w:left="1944"/>
        <w:jc w:val="both"/>
        <w:rPr>
          <w:sz w:val="26"/>
          <w:szCs w:val="26"/>
        </w:rPr>
      </w:pPr>
    </w:p>
    <w:p w:rsidR="00B6372F" w:rsidRPr="00F77455" w:rsidRDefault="00B6372F" w:rsidP="002920FF">
      <w:pPr>
        <w:pStyle w:val="a3"/>
        <w:widowControl w:val="0"/>
        <w:numPr>
          <w:ilvl w:val="1"/>
          <w:numId w:val="19"/>
        </w:numPr>
        <w:jc w:val="center"/>
        <w:rPr>
          <w:b/>
          <w:i/>
          <w:sz w:val="28"/>
          <w:szCs w:val="28"/>
        </w:rPr>
      </w:pPr>
      <w:r w:rsidRPr="00F77455">
        <w:rPr>
          <w:b/>
          <w:i/>
          <w:sz w:val="28"/>
          <w:szCs w:val="28"/>
        </w:rPr>
        <w:t>Результаты деятельности, качество образования</w:t>
      </w:r>
    </w:p>
    <w:p w:rsidR="00B6372F" w:rsidRPr="00F77455" w:rsidRDefault="00B6372F" w:rsidP="00B6372F">
      <w:pPr>
        <w:tabs>
          <w:tab w:val="left" w:pos="540"/>
        </w:tabs>
        <w:jc w:val="both"/>
        <w:rPr>
          <w:sz w:val="28"/>
          <w:szCs w:val="28"/>
        </w:rPr>
      </w:pPr>
      <w:r w:rsidRPr="00F77455">
        <w:rPr>
          <w:sz w:val="20"/>
          <w:szCs w:val="20"/>
        </w:rPr>
        <w:tab/>
      </w:r>
      <w:r w:rsidRPr="00F77455">
        <w:rPr>
          <w:sz w:val="28"/>
          <w:szCs w:val="28"/>
        </w:rPr>
        <w:t xml:space="preserve">Одной из главных задач школы является создание условий для повышения качества образования и воспитания, использование системы мониторинга качества образования для предупреждения не успешности и анализа успеха. Т.о. работа по повышению качества образования продолжает оставаться в центре внимания педагогического коллектива школы.  </w:t>
      </w:r>
    </w:p>
    <w:p w:rsidR="006A3837" w:rsidRPr="009A137C" w:rsidRDefault="006A3837" w:rsidP="006A3837">
      <w:pPr>
        <w:shd w:val="clear" w:color="auto" w:fill="FFFFFF"/>
        <w:ind w:firstLine="708"/>
        <w:jc w:val="both"/>
        <w:rPr>
          <w:sz w:val="28"/>
          <w:szCs w:val="28"/>
        </w:rPr>
      </w:pPr>
      <w:r w:rsidRPr="00F77455">
        <w:rPr>
          <w:sz w:val="28"/>
          <w:szCs w:val="28"/>
        </w:rPr>
        <w:t>В целом успеваемость обучающихся в 2014-2015 учебном году  составила  99,5 %. Окончили на «5» - 25 обучающихся, на «4-5» - 145 учеников, не успевают - 2 обучающихся. Имеют одну тройку по результатам учебного года -  40 обучающихся, имеют одну «4» по предмету – 5 учеников. Уровень качественной успеваемости составил 41%.  что свидетельствует о  стабильности результатов обучения в сравнении с предыдущим учебным г</w:t>
      </w:r>
      <w:r w:rsidRPr="009A137C">
        <w:rPr>
          <w:sz w:val="28"/>
          <w:szCs w:val="28"/>
        </w:rPr>
        <w:t xml:space="preserve">одом. </w:t>
      </w:r>
    </w:p>
    <w:p w:rsidR="006A3837" w:rsidRPr="006A3837" w:rsidRDefault="006A3837" w:rsidP="006A3837">
      <w:pPr>
        <w:jc w:val="both"/>
        <w:rPr>
          <w:sz w:val="28"/>
          <w:szCs w:val="28"/>
        </w:rPr>
      </w:pPr>
    </w:p>
    <w:p w:rsidR="00B314D5" w:rsidRDefault="00B314D5" w:rsidP="00B314D5">
      <w:pPr>
        <w:spacing w:after="100" w:afterAutospacing="1"/>
        <w:jc w:val="both"/>
        <w:rPr>
          <w:i/>
        </w:rPr>
      </w:pPr>
      <w:r>
        <w:rPr>
          <w:i/>
        </w:rPr>
        <w:t>Уровень успеваемости по классам в сравнении с прошлым учебным годом: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1367"/>
        <w:gridCol w:w="1367"/>
        <w:gridCol w:w="1367"/>
        <w:gridCol w:w="1161"/>
        <w:gridCol w:w="1276"/>
        <w:gridCol w:w="1666"/>
      </w:tblGrid>
      <w:tr w:rsidR="00B314D5" w:rsidTr="00C10B96">
        <w:tc>
          <w:tcPr>
            <w:tcW w:w="1079" w:type="dxa"/>
            <w:vMerge w:val="restart"/>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rPr>
                <w:b/>
              </w:rPr>
            </w:pPr>
            <w:r w:rsidRPr="002E3C73">
              <w:rPr>
                <w:b/>
              </w:rPr>
              <w:t>Класс</w:t>
            </w:r>
          </w:p>
        </w:tc>
        <w:tc>
          <w:tcPr>
            <w:tcW w:w="5262" w:type="dxa"/>
            <w:gridSpan w:val="4"/>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r w:rsidRPr="002E3C73">
              <w:rPr>
                <w:b/>
              </w:rPr>
              <w:t xml:space="preserve">Окончили год </w:t>
            </w:r>
            <w:proofErr w:type="gramStart"/>
            <w:r w:rsidRPr="002E3C73">
              <w:rPr>
                <w:b/>
              </w:rPr>
              <w:t>на</w:t>
            </w:r>
            <w:proofErr w:type="gramEnd"/>
          </w:p>
        </w:tc>
        <w:tc>
          <w:tcPr>
            <w:tcW w:w="2942" w:type="dxa"/>
            <w:gridSpan w:val="2"/>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r w:rsidRPr="002E3C73">
              <w:rPr>
                <w:b/>
              </w:rPr>
              <w:t xml:space="preserve">Успеваемость </w:t>
            </w:r>
            <w:r>
              <w:rPr>
                <w:b/>
              </w:rPr>
              <w:t>(2014/2015)</w:t>
            </w:r>
          </w:p>
        </w:tc>
      </w:tr>
      <w:tr w:rsidR="00B314D5" w:rsidTr="00C10B96">
        <w:tc>
          <w:tcPr>
            <w:tcW w:w="1079" w:type="dxa"/>
            <w:vMerge/>
            <w:tcBorders>
              <w:top w:val="single" w:sz="4" w:space="0" w:color="auto"/>
              <w:left w:val="single" w:sz="4" w:space="0" w:color="auto"/>
              <w:bottom w:val="single" w:sz="4" w:space="0" w:color="auto"/>
              <w:right w:val="single" w:sz="4" w:space="0" w:color="auto"/>
            </w:tcBorders>
            <w:vAlign w:val="center"/>
          </w:tcPr>
          <w:p w:rsidR="00B314D5" w:rsidRPr="002E3C73" w:rsidRDefault="00B314D5" w:rsidP="00C10B96">
            <w:pPr>
              <w:rPr>
                <w:b/>
              </w:rPr>
            </w:pPr>
          </w:p>
        </w:tc>
        <w:tc>
          <w:tcPr>
            <w:tcW w:w="1367"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r w:rsidRPr="002E3C73">
              <w:rPr>
                <w:b/>
              </w:rPr>
              <w:t>«5»</w:t>
            </w:r>
          </w:p>
        </w:tc>
        <w:tc>
          <w:tcPr>
            <w:tcW w:w="1367"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r w:rsidRPr="002E3C73">
              <w:rPr>
                <w:b/>
              </w:rPr>
              <w:t>«4-5»</w:t>
            </w:r>
          </w:p>
        </w:tc>
        <w:tc>
          <w:tcPr>
            <w:tcW w:w="1367"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r w:rsidRPr="002E3C73">
              <w:rPr>
                <w:b/>
              </w:rPr>
              <w:t>«2»</w:t>
            </w:r>
          </w:p>
        </w:tc>
        <w:tc>
          <w:tcPr>
            <w:tcW w:w="1161"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proofErr w:type="spellStart"/>
            <w:r w:rsidRPr="002E3C73">
              <w:rPr>
                <w:b/>
              </w:rPr>
              <w:t>н</w:t>
            </w:r>
            <w:proofErr w:type="spellEnd"/>
            <w:r w:rsidRPr="002E3C73">
              <w:rPr>
                <w:b/>
              </w:rPr>
              <w:t>/а</w:t>
            </w:r>
          </w:p>
        </w:tc>
        <w:tc>
          <w:tcPr>
            <w:tcW w:w="1276"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proofErr w:type="spellStart"/>
            <w:r w:rsidRPr="002E3C73">
              <w:rPr>
                <w:b/>
              </w:rPr>
              <w:t>общая%</w:t>
            </w:r>
            <w:proofErr w:type="spellEnd"/>
          </w:p>
        </w:tc>
        <w:tc>
          <w:tcPr>
            <w:tcW w:w="1666"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jc w:val="center"/>
              <w:rPr>
                <w:b/>
              </w:rPr>
            </w:pPr>
            <w:proofErr w:type="spellStart"/>
            <w:r w:rsidRPr="002E3C73">
              <w:rPr>
                <w:b/>
              </w:rPr>
              <w:t>качество%</w:t>
            </w:r>
            <w:proofErr w:type="spellEnd"/>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6</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12</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69</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4</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54</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3а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9</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43</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3б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12</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B314D5">
            <w:pPr>
              <w:spacing w:after="100" w:afterAutospacing="1"/>
              <w:jc w:val="center"/>
            </w:pPr>
            <w:r w:rsidRPr="00B314D5">
              <w:t>54</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4а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8</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91</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41</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lastRenderedPageBreak/>
              <w:t>4б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6</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31</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5а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3</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16</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B314D5">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73</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5б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8</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33</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6а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9</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56</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6б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7</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27</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7а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7</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27</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7б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2</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9</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44</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8а</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5</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21</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8б</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4</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spacing w:after="100" w:afterAutospacing="1"/>
              <w:jc w:val="center"/>
            </w:pPr>
            <w:r w:rsidRPr="00B314D5">
              <w:t>16</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9</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6</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pPr>
            <w:r w:rsidRPr="00B314D5">
              <w:t>20</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10</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10</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pPr>
            <w:r w:rsidRPr="00B314D5">
              <w:t>50</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Default="00B314D5" w:rsidP="00C10B96">
            <w:pPr>
              <w:spacing w:after="100" w:afterAutospacing="1"/>
              <w:jc w:val="center"/>
            </w:pPr>
            <w:r>
              <w:t>11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7</w:t>
            </w:r>
          </w:p>
        </w:tc>
        <w:tc>
          <w:tcPr>
            <w:tcW w:w="1367"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100</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pPr>
            <w:r w:rsidRPr="00B314D5">
              <w:t>57</w:t>
            </w:r>
          </w:p>
        </w:tc>
      </w:tr>
      <w:tr w:rsidR="00B314D5" w:rsidTr="00C10B96">
        <w:tc>
          <w:tcPr>
            <w:tcW w:w="1079" w:type="dxa"/>
            <w:tcBorders>
              <w:top w:val="single" w:sz="4" w:space="0" w:color="auto"/>
              <w:left w:val="single" w:sz="4" w:space="0" w:color="auto"/>
              <w:bottom w:val="single" w:sz="4" w:space="0" w:color="auto"/>
              <w:right w:val="single" w:sz="4" w:space="0" w:color="auto"/>
            </w:tcBorders>
          </w:tcPr>
          <w:p w:rsidR="00B314D5" w:rsidRPr="002E3C73" w:rsidRDefault="00B314D5" w:rsidP="00C10B96">
            <w:pPr>
              <w:spacing w:after="100" w:afterAutospacing="1"/>
              <w:rPr>
                <w:b/>
              </w:rPr>
            </w:pPr>
            <w:r w:rsidRPr="002E3C73">
              <w:rPr>
                <w:b/>
              </w:rPr>
              <w:t>Итого</w:t>
            </w:r>
            <w:proofErr w:type="gramStart"/>
            <w:r w:rsidRPr="002E3C73">
              <w:rPr>
                <w:b/>
              </w:rPr>
              <w:t xml:space="preserve"> :</w:t>
            </w:r>
            <w:proofErr w:type="gramEnd"/>
          </w:p>
        </w:tc>
        <w:tc>
          <w:tcPr>
            <w:tcW w:w="1367"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rPr>
                <w:b/>
              </w:rPr>
            </w:pPr>
            <w:r w:rsidRPr="00B314D5">
              <w:rPr>
                <w:b/>
              </w:rPr>
              <w:t>25</w:t>
            </w:r>
          </w:p>
        </w:tc>
        <w:tc>
          <w:tcPr>
            <w:tcW w:w="1367"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rPr>
                <w:b/>
              </w:rPr>
            </w:pPr>
            <w:r w:rsidRPr="00B314D5">
              <w:rPr>
                <w:b/>
              </w:rPr>
              <w:t>145</w:t>
            </w:r>
          </w:p>
        </w:tc>
        <w:tc>
          <w:tcPr>
            <w:tcW w:w="1367"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rPr>
                <w:b/>
              </w:rPr>
            </w:pPr>
            <w:r w:rsidRPr="00B314D5">
              <w:rPr>
                <w:b/>
              </w:rPr>
              <w:t>2</w:t>
            </w:r>
          </w:p>
        </w:tc>
        <w:tc>
          <w:tcPr>
            <w:tcW w:w="1161"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pPr>
            <w:r>
              <w:t>0</w:t>
            </w:r>
          </w:p>
        </w:tc>
        <w:tc>
          <w:tcPr>
            <w:tcW w:w="1276" w:type="dxa"/>
            <w:tcBorders>
              <w:top w:val="single" w:sz="4" w:space="0" w:color="auto"/>
              <w:left w:val="single" w:sz="4" w:space="0" w:color="auto"/>
              <w:bottom w:val="single" w:sz="4" w:space="0" w:color="auto"/>
              <w:right w:val="single" w:sz="4" w:space="0" w:color="auto"/>
            </w:tcBorders>
          </w:tcPr>
          <w:p w:rsidR="00B314D5" w:rsidRDefault="00B314D5" w:rsidP="00C10B96">
            <w:pPr>
              <w:jc w:val="center"/>
              <w:rPr>
                <w:b/>
              </w:rPr>
            </w:pPr>
            <w:r>
              <w:rPr>
                <w:b/>
              </w:rPr>
              <w:t>99,5</w:t>
            </w:r>
          </w:p>
        </w:tc>
        <w:tc>
          <w:tcPr>
            <w:tcW w:w="1666" w:type="dxa"/>
            <w:tcBorders>
              <w:top w:val="single" w:sz="4" w:space="0" w:color="auto"/>
              <w:left w:val="single" w:sz="4" w:space="0" w:color="auto"/>
              <w:bottom w:val="single" w:sz="4" w:space="0" w:color="auto"/>
              <w:right w:val="single" w:sz="4" w:space="0" w:color="auto"/>
            </w:tcBorders>
          </w:tcPr>
          <w:p w:rsidR="00B314D5" w:rsidRPr="00B314D5" w:rsidRDefault="00B314D5" w:rsidP="00C10B96">
            <w:pPr>
              <w:jc w:val="center"/>
              <w:rPr>
                <w:b/>
              </w:rPr>
            </w:pPr>
            <w:r w:rsidRPr="00B314D5">
              <w:rPr>
                <w:b/>
              </w:rPr>
              <w:t>41</w:t>
            </w:r>
          </w:p>
        </w:tc>
      </w:tr>
    </w:tbl>
    <w:p w:rsidR="00776DA6" w:rsidRPr="002920FF" w:rsidRDefault="00776DA6" w:rsidP="00776DA6">
      <w:pPr>
        <w:jc w:val="both"/>
        <w:rPr>
          <w:sz w:val="28"/>
          <w:szCs w:val="28"/>
        </w:rPr>
      </w:pPr>
      <w:r w:rsidRPr="00A6447F">
        <w:t xml:space="preserve">              </w:t>
      </w:r>
      <w:r w:rsidRPr="002920FF">
        <w:rPr>
          <w:sz w:val="28"/>
          <w:szCs w:val="28"/>
        </w:rPr>
        <w:t>Согласно спланированному графику прошли итоговые контрольные работы по русскому языку, математике 6-8, 10 классов. В 9, 11 классах был проведен пробный экзамен. Цель – выявить уровень овладения учащимися образовательного стандарта по математике, русскому языку. В 1-5 классах, осваивающих ФГОС, в конце учебного года были проведены комплексные работы. Цель - выявить уровень достижения планируемых результатов освоения учащимися 2- 5 классов ООП. Результаты проведенных контрольных работ отражены ниже.</w:t>
      </w:r>
    </w:p>
    <w:p w:rsidR="00776DA6" w:rsidRPr="002920FF" w:rsidRDefault="00776DA6" w:rsidP="00776DA6">
      <w:pPr>
        <w:jc w:val="both"/>
        <w:rPr>
          <w:sz w:val="28"/>
          <w:szCs w:val="28"/>
        </w:rPr>
      </w:pPr>
      <w:r w:rsidRPr="002920FF">
        <w:rPr>
          <w:sz w:val="28"/>
          <w:szCs w:val="28"/>
        </w:rPr>
        <w:t xml:space="preserve">              Содержание заданий контрольных работ было направлено на выявление, как теоретических знаний, так и практических умений.  </w:t>
      </w:r>
    </w:p>
    <w:p w:rsidR="00776DA6" w:rsidRPr="002920FF" w:rsidRDefault="00776DA6" w:rsidP="00776DA6">
      <w:pPr>
        <w:jc w:val="both"/>
        <w:rPr>
          <w:sz w:val="28"/>
          <w:szCs w:val="28"/>
        </w:rPr>
      </w:pPr>
      <w:r w:rsidRPr="002920FF">
        <w:rPr>
          <w:sz w:val="28"/>
          <w:szCs w:val="28"/>
        </w:rPr>
        <w:t xml:space="preserve">  Результаты проведенных контрольных работ показали:</w:t>
      </w:r>
    </w:p>
    <w:p w:rsidR="00776DA6" w:rsidRPr="002920FF" w:rsidRDefault="00776DA6" w:rsidP="00776DA6">
      <w:pPr>
        <w:spacing w:after="100" w:afterAutospacing="1"/>
        <w:jc w:val="both"/>
        <w:rPr>
          <w:sz w:val="28"/>
          <w:szCs w:val="28"/>
        </w:rPr>
      </w:pPr>
      <w:r w:rsidRPr="002920FF">
        <w:rPr>
          <w:sz w:val="28"/>
          <w:szCs w:val="28"/>
        </w:rPr>
        <w:t>- русский язык</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79"/>
        <w:gridCol w:w="1124"/>
        <w:gridCol w:w="1079"/>
        <w:gridCol w:w="1079"/>
        <w:gridCol w:w="1439"/>
        <w:gridCol w:w="1712"/>
      </w:tblGrid>
      <w:tr w:rsidR="00776DA6" w:rsidTr="00C10B96">
        <w:tc>
          <w:tcPr>
            <w:tcW w:w="938"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Класс</w:t>
            </w:r>
          </w:p>
        </w:tc>
        <w:tc>
          <w:tcPr>
            <w:tcW w:w="1150"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Всего писало</w:t>
            </w:r>
          </w:p>
        </w:tc>
        <w:tc>
          <w:tcPr>
            <w:tcW w:w="4361" w:type="dxa"/>
            <w:gridSpan w:val="4"/>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Написали на</w:t>
            </w:r>
          </w:p>
        </w:tc>
        <w:tc>
          <w:tcPr>
            <w:tcW w:w="3151" w:type="dxa"/>
            <w:gridSpan w:val="2"/>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rPr>
                <w:lang w:val="en-US"/>
              </w:rPr>
            </w:pPr>
            <w:r>
              <w:t>Успеваемость,   201</w:t>
            </w:r>
            <w:r>
              <w:rPr>
                <w:lang w:val="en-US"/>
              </w:rPr>
              <w:t>5</w:t>
            </w:r>
            <w:r>
              <w:t xml:space="preserve"> год</w:t>
            </w:r>
          </w:p>
        </w:tc>
      </w:tr>
      <w:tr w:rsidR="00776DA6" w:rsidTr="00C10B96">
        <w:tc>
          <w:tcPr>
            <w:tcW w:w="938"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50"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общая</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качество</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6А</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82</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6Б</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27/25</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88</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52</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7А</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26/22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91</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41</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7Б</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50</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8А</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24/24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92</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42</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8Б</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25/25</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44</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20/17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94</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76</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172/159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22</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65</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8</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95</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54</w:t>
            </w:r>
          </w:p>
        </w:tc>
      </w:tr>
    </w:tbl>
    <w:p w:rsidR="00776DA6" w:rsidRDefault="00776DA6" w:rsidP="00776DA6">
      <w:pPr>
        <w:jc w:val="both"/>
      </w:pPr>
    </w:p>
    <w:p w:rsidR="00776DA6" w:rsidRPr="002920FF" w:rsidRDefault="00776DA6" w:rsidP="00776DA6">
      <w:pPr>
        <w:jc w:val="both"/>
        <w:rPr>
          <w:sz w:val="28"/>
          <w:szCs w:val="28"/>
        </w:rPr>
      </w:pPr>
      <w:r w:rsidRPr="002920FF">
        <w:rPr>
          <w:sz w:val="28"/>
          <w:szCs w:val="28"/>
        </w:rPr>
        <w:t xml:space="preserve">           Диктант писали 159 учащихся. С работой справились 95%.    Уровень качественной успеваемости составил 54%. Выполнили работу без ошибок 22 ученика. Не справились с работой 8 учащихся.</w:t>
      </w:r>
    </w:p>
    <w:p w:rsidR="00776DA6" w:rsidRPr="002920FF" w:rsidRDefault="00776DA6" w:rsidP="002920FF">
      <w:pPr>
        <w:jc w:val="both"/>
        <w:rPr>
          <w:sz w:val="28"/>
          <w:szCs w:val="28"/>
        </w:rPr>
      </w:pPr>
      <w:r w:rsidRPr="002920FF">
        <w:rPr>
          <w:sz w:val="28"/>
          <w:szCs w:val="28"/>
        </w:rPr>
        <w:t>- математика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5"/>
        <w:gridCol w:w="1133"/>
        <w:gridCol w:w="991"/>
        <w:gridCol w:w="1133"/>
        <w:gridCol w:w="1133"/>
        <w:gridCol w:w="1417"/>
        <w:gridCol w:w="1700"/>
      </w:tblGrid>
      <w:tr w:rsidR="00776DA6" w:rsidTr="00C10B96">
        <w:tc>
          <w:tcPr>
            <w:tcW w:w="938"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Класс</w:t>
            </w:r>
          </w:p>
        </w:tc>
        <w:tc>
          <w:tcPr>
            <w:tcW w:w="1155"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Всего писало</w:t>
            </w:r>
          </w:p>
        </w:tc>
        <w:tc>
          <w:tcPr>
            <w:tcW w:w="4390" w:type="dxa"/>
            <w:gridSpan w:val="4"/>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Написали на</w:t>
            </w:r>
          </w:p>
        </w:tc>
        <w:tc>
          <w:tcPr>
            <w:tcW w:w="3117" w:type="dxa"/>
            <w:gridSpan w:val="2"/>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rPr>
                <w:lang w:val="en-US"/>
              </w:rPr>
            </w:pPr>
            <w:r>
              <w:t>Успеваемость,  201</w:t>
            </w:r>
            <w:r>
              <w:rPr>
                <w:lang w:val="en-US"/>
              </w:rPr>
              <w:t>5</w:t>
            </w:r>
            <w:r>
              <w:t xml:space="preserve"> год </w:t>
            </w:r>
          </w:p>
        </w:tc>
      </w:tr>
      <w:tr w:rsidR="00776DA6" w:rsidTr="00C10B96">
        <w:tc>
          <w:tcPr>
            <w:tcW w:w="938"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55"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общая</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качество</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6А</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78</w:t>
            </w:r>
          </w:p>
        </w:tc>
      </w:tr>
      <w:tr w:rsidR="00776DA6" w:rsidTr="00C10B96">
        <w:trPr>
          <w:trHeight w:val="90"/>
        </w:trPr>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6Б</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27/25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56</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7А</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26/20</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45</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7Б</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52</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8а</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23/19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32</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8б</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25/23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48</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20/19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68</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lastRenderedPageBreak/>
              <w:t>всего</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171/152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17</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135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55</w:t>
            </w:r>
          </w:p>
        </w:tc>
      </w:tr>
    </w:tbl>
    <w:p w:rsidR="00776DA6" w:rsidRPr="002920FF" w:rsidRDefault="00776DA6" w:rsidP="002920FF">
      <w:pPr>
        <w:jc w:val="both"/>
        <w:rPr>
          <w:sz w:val="28"/>
          <w:szCs w:val="28"/>
        </w:rPr>
      </w:pPr>
    </w:p>
    <w:p w:rsidR="00776DA6" w:rsidRPr="002920FF" w:rsidRDefault="00776DA6" w:rsidP="002920FF">
      <w:pPr>
        <w:jc w:val="both"/>
        <w:rPr>
          <w:sz w:val="28"/>
          <w:szCs w:val="28"/>
        </w:rPr>
      </w:pPr>
      <w:r w:rsidRPr="002920FF">
        <w:rPr>
          <w:sz w:val="28"/>
          <w:szCs w:val="28"/>
        </w:rPr>
        <w:t xml:space="preserve">Контрольную работу писали 152  учащихся. С работой справились  100%.   Уровень качественной успеваемости составил 55%. Справились с работой без ошибок 17 учеников. </w:t>
      </w:r>
    </w:p>
    <w:p w:rsidR="00776DA6" w:rsidRPr="002920FF" w:rsidRDefault="00776DA6" w:rsidP="002920FF">
      <w:pPr>
        <w:jc w:val="both"/>
        <w:rPr>
          <w:sz w:val="28"/>
          <w:szCs w:val="28"/>
        </w:rPr>
      </w:pPr>
      <w:r w:rsidRPr="002920FF">
        <w:rPr>
          <w:sz w:val="28"/>
          <w:szCs w:val="28"/>
        </w:rPr>
        <w:t>- русский язык</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79"/>
        <w:gridCol w:w="1124"/>
        <w:gridCol w:w="1079"/>
        <w:gridCol w:w="1079"/>
        <w:gridCol w:w="1439"/>
        <w:gridCol w:w="1712"/>
      </w:tblGrid>
      <w:tr w:rsidR="00776DA6" w:rsidTr="00C10B96">
        <w:tc>
          <w:tcPr>
            <w:tcW w:w="938"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Класс</w:t>
            </w:r>
          </w:p>
        </w:tc>
        <w:tc>
          <w:tcPr>
            <w:tcW w:w="1150"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Всего писало</w:t>
            </w:r>
          </w:p>
        </w:tc>
        <w:tc>
          <w:tcPr>
            <w:tcW w:w="4361" w:type="dxa"/>
            <w:gridSpan w:val="4"/>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Написали на</w:t>
            </w:r>
          </w:p>
        </w:tc>
        <w:tc>
          <w:tcPr>
            <w:tcW w:w="3151" w:type="dxa"/>
            <w:gridSpan w:val="2"/>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rPr>
                <w:lang w:val="en-US"/>
              </w:rPr>
            </w:pPr>
            <w:r>
              <w:t>Успеваемость,   201</w:t>
            </w:r>
            <w:r>
              <w:rPr>
                <w:lang w:val="en-US"/>
              </w:rPr>
              <w:t>5</w:t>
            </w:r>
            <w:r>
              <w:t xml:space="preserve"> год </w:t>
            </w:r>
          </w:p>
        </w:tc>
      </w:tr>
      <w:tr w:rsidR="00776DA6" w:rsidTr="00C10B96">
        <w:tc>
          <w:tcPr>
            <w:tcW w:w="938"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50"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общая %</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качество %</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1А</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29/26</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9</w:t>
            </w:r>
          </w:p>
        </w:tc>
        <w:tc>
          <w:tcPr>
            <w:tcW w:w="1124"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8</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5</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4</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85</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65</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1Б</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29/28</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5</w:t>
            </w:r>
          </w:p>
        </w:tc>
        <w:tc>
          <w:tcPr>
            <w:tcW w:w="1124"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17</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3</w:t>
            </w:r>
          </w:p>
        </w:tc>
        <w:tc>
          <w:tcPr>
            <w:tcW w:w="1079" w:type="dxa"/>
            <w:tcBorders>
              <w:top w:val="single" w:sz="4" w:space="0" w:color="auto"/>
              <w:left w:val="single" w:sz="4" w:space="0" w:color="auto"/>
              <w:bottom w:val="single" w:sz="4" w:space="0" w:color="auto"/>
              <w:right w:val="single" w:sz="4" w:space="0" w:color="auto"/>
            </w:tcBorders>
          </w:tcPr>
          <w:p w:rsidR="00776DA6" w:rsidRPr="006A463B" w:rsidRDefault="00776DA6" w:rsidP="00C10B96">
            <w:pPr>
              <w:spacing w:after="100" w:afterAutospacing="1"/>
              <w:jc w:val="center"/>
            </w:pPr>
            <w:r w:rsidRPr="006A463B">
              <w:t>3</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89</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79</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2А</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27/23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92</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65</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2Б</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26/26</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65</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3А</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23/23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43</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3Б</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24/23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65</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4А</w:t>
            </w:r>
          </w:p>
        </w:tc>
        <w:tc>
          <w:tcPr>
            <w:tcW w:w="1150"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22/22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91</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55</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4Б</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23/22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64</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203/193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39</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83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56</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15</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92</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63</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5А</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26/24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13</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75</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5Б</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26/24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14</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92</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63</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52/48</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27</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12</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94</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69</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итого</w:t>
            </w:r>
          </w:p>
        </w:tc>
        <w:tc>
          <w:tcPr>
            <w:tcW w:w="115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255/241</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45</w:t>
            </w:r>
          </w:p>
        </w:tc>
        <w:tc>
          <w:tcPr>
            <w:tcW w:w="1124"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110</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68</w:t>
            </w:r>
          </w:p>
        </w:tc>
        <w:tc>
          <w:tcPr>
            <w:tcW w:w="107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18</w:t>
            </w:r>
          </w:p>
        </w:tc>
        <w:tc>
          <w:tcPr>
            <w:tcW w:w="1439"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93</w:t>
            </w:r>
          </w:p>
        </w:tc>
        <w:tc>
          <w:tcPr>
            <w:tcW w:w="1712"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64</w:t>
            </w:r>
          </w:p>
        </w:tc>
      </w:tr>
    </w:tbl>
    <w:p w:rsidR="00776DA6" w:rsidRDefault="00776DA6" w:rsidP="00776DA6">
      <w:pPr>
        <w:jc w:val="both"/>
      </w:pPr>
    </w:p>
    <w:p w:rsidR="00776DA6" w:rsidRPr="002920FF" w:rsidRDefault="00776DA6" w:rsidP="00776DA6">
      <w:pPr>
        <w:jc w:val="both"/>
        <w:rPr>
          <w:sz w:val="28"/>
          <w:szCs w:val="28"/>
        </w:rPr>
      </w:pPr>
      <w:r w:rsidRPr="002920FF">
        <w:rPr>
          <w:sz w:val="28"/>
          <w:szCs w:val="28"/>
        </w:rPr>
        <w:t xml:space="preserve">           Диктант писали 241 учащийся. С работой справились 93%.    Уровень качественной успеваемости составил 64%. Выполнили работу без ошибок 45 учеников, из них 39 учеников начальной школы, 6 учеников из пятых классов. Не справились с работой 18 учеников, что составляет 7% всех детей, писавших диктант, из них 15 учеников начальной школы, 6 учеников из пятых классов. </w:t>
      </w:r>
    </w:p>
    <w:p w:rsidR="00776DA6" w:rsidRPr="002920FF" w:rsidRDefault="00776DA6" w:rsidP="002920FF">
      <w:pPr>
        <w:jc w:val="both"/>
        <w:rPr>
          <w:sz w:val="28"/>
          <w:szCs w:val="28"/>
        </w:rPr>
      </w:pPr>
      <w:r w:rsidRPr="002920FF">
        <w:rPr>
          <w:sz w:val="28"/>
          <w:szCs w:val="28"/>
        </w:rPr>
        <w:t>- математика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5"/>
        <w:gridCol w:w="1133"/>
        <w:gridCol w:w="991"/>
        <w:gridCol w:w="1133"/>
        <w:gridCol w:w="1133"/>
        <w:gridCol w:w="1417"/>
        <w:gridCol w:w="1700"/>
      </w:tblGrid>
      <w:tr w:rsidR="00776DA6" w:rsidTr="00C10B96">
        <w:tc>
          <w:tcPr>
            <w:tcW w:w="938"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Класс</w:t>
            </w:r>
          </w:p>
        </w:tc>
        <w:tc>
          <w:tcPr>
            <w:tcW w:w="1155" w:type="dxa"/>
            <w:vMerge w:val="restart"/>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both"/>
            </w:pPr>
            <w:r>
              <w:t>Всего писало</w:t>
            </w:r>
          </w:p>
        </w:tc>
        <w:tc>
          <w:tcPr>
            <w:tcW w:w="4390" w:type="dxa"/>
            <w:gridSpan w:val="4"/>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Написали на</w:t>
            </w:r>
          </w:p>
        </w:tc>
        <w:tc>
          <w:tcPr>
            <w:tcW w:w="3117" w:type="dxa"/>
            <w:gridSpan w:val="2"/>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rPr>
                <w:lang w:val="en-US"/>
              </w:rPr>
            </w:pPr>
            <w:r>
              <w:t>Успеваемость,   201</w:t>
            </w:r>
            <w:r>
              <w:rPr>
                <w:lang w:val="en-US"/>
              </w:rPr>
              <w:t>5</w:t>
            </w:r>
            <w:r>
              <w:t xml:space="preserve"> год, </w:t>
            </w:r>
          </w:p>
        </w:tc>
      </w:tr>
      <w:tr w:rsidR="00776DA6" w:rsidTr="00C10B96">
        <w:tc>
          <w:tcPr>
            <w:tcW w:w="938"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55" w:type="dxa"/>
            <w:vMerge/>
            <w:tcBorders>
              <w:top w:val="single" w:sz="4" w:space="0" w:color="auto"/>
              <w:left w:val="single" w:sz="4" w:space="0" w:color="auto"/>
              <w:bottom w:val="single" w:sz="4" w:space="0" w:color="auto"/>
              <w:right w:val="single" w:sz="4" w:space="0" w:color="auto"/>
            </w:tcBorders>
            <w:vAlign w:val="center"/>
          </w:tcPr>
          <w:p w:rsidR="00776DA6" w:rsidRDefault="00776DA6" w:rsidP="00C10B96"/>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общая</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качество</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1А</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29/25</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6</w:t>
            </w:r>
          </w:p>
        </w:tc>
        <w:tc>
          <w:tcPr>
            <w:tcW w:w="991"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13</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5</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1</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76</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1Б</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jc w:val="center"/>
            </w:pPr>
            <w:r>
              <w:t>29/28</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14</w:t>
            </w:r>
          </w:p>
        </w:tc>
        <w:tc>
          <w:tcPr>
            <w:tcW w:w="991"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9</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3</w:t>
            </w:r>
          </w:p>
        </w:tc>
        <w:tc>
          <w:tcPr>
            <w:tcW w:w="1133" w:type="dxa"/>
            <w:tcBorders>
              <w:top w:val="single" w:sz="4" w:space="0" w:color="auto"/>
              <w:left w:val="single" w:sz="4" w:space="0" w:color="auto"/>
              <w:bottom w:val="single" w:sz="4" w:space="0" w:color="auto"/>
              <w:right w:val="single" w:sz="4" w:space="0" w:color="auto"/>
            </w:tcBorders>
          </w:tcPr>
          <w:p w:rsidR="00776DA6" w:rsidRPr="004B5F56" w:rsidRDefault="00776DA6" w:rsidP="00C10B96">
            <w:pPr>
              <w:spacing w:after="100" w:afterAutospacing="1"/>
              <w:jc w:val="center"/>
            </w:pPr>
            <w:r w:rsidRPr="004B5F56">
              <w:t>2</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93</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82</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2А</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27/24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88</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46</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2Б</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26/26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11</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69</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3А</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23/23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61</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3Б</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24/23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78</w:t>
            </w:r>
          </w:p>
        </w:tc>
      </w:tr>
      <w:tr w:rsidR="00776DA6" w:rsidTr="00C10B96">
        <w:tc>
          <w:tcPr>
            <w:tcW w:w="938"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4А</w:t>
            </w:r>
          </w:p>
        </w:tc>
        <w:tc>
          <w:tcPr>
            <w:tcW w:w="1155" w:type="dxa"/>
            <w:tcBorders>
              <w:top w:val="single" w:sz="4" w:space="0" w:color="auto"/>
              <w:left w:val="single" w:sz="4" w:space="0" w:color="auto"/>
              <w:bottom w:val="single" w:sz="4" w:space="0" w:color="auto"/>
              <w:right w:val="single" w:sz="4" w:space="0" w:color="auto"/>
            </w:tcBorders>
            <w:vAlign w:val="center"/>
          </w:tcPr>
          <w:p w:rsidR="00776DA6" w:rsidRDefault="00776DA6" w:rsidP="00C10B96">
            <w:pPr>
              <w:spacing w:after="100" w:afterAutospacing="1"/>
              <w:jc w:val="center"/>
            </w:pPr>
            <w:r>
              <w:t>22/22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95</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68</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4Б</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23/22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59</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203/193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53</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78</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54</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8</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96</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68</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5А</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96</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5Б</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27/23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65</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53/46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28</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100</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80</w:t>
            </w:r>
          </w:p>
        </w:tc>
      </w:tr>
      <w:tr w:rsidR="00776DA6" w:rsidTr="00C10B96">
        <w:tc>
          <w:tcPr>
            <w:tcW w:w="93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итого</w:t>
            </w:r>
          </w:p>
        </w:tc>
        <w:tc>
          <w:tcPr>
            <w:tcW w:w="115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253/239</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62</w:t>
            </w:r>
          </w:p>
        </w:tc>
        <w:tc>
          <w:tcPr>
            <w:tcW w:w="991"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106</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63</w:t>
            </w:r>
          </w:p>
        </w:tc>
        <w:tc>
          <w:tcPr>
            <w:tcW w:w="1133"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8</w:t>
            </w:r>
          </w:p>
        </w:tc>
        <w:tc>
          <w:tcPr>
            <w:tcW w:w="141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97</w:t>
            </w:r>
          </w:p>
        </w:tc>
        <w:tc>
          <w:tcPr>
            <w:tcW w:w="1700"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70</w:t>
            </w:r>
          </w:p>
        </w:tc>
      </w:tr>
    </w:tbl>
    <w:p w:rsidR="00776DA6" w:rsidRDefault="00776DA6" w:rsidP="002920FF">
      <w:pPr>
        <w:jc w:val="both"/>
        <w:rPr>
          <w:sz w:val="28"/>
          <w:szCs w:val="28"/>
        </w:rPr>
      </w:pPr>
      <w:r>
        <w:t xml:space="preserve">              </w:t>
      </w:r>
      <w:r w:rsidRPr="002920FF">
        <w:rPr>
          <w:sz w:val="28"/>
          <w:szCs w:val="28"/>
        </w:rPr>
        <w:t xml:space="preserve">Контрольную работу писали 239  учащихся. С работой справились  97%.   Уровень качественной успеваемости составил 70%. Не справились с работой 8 учеников, что составляет 3% от всего количества учащихся, писавших контрольную  работу. Справились с работой без ошибок 62 ученика, из них 53 ученика начальной школы, 9 учеников из пятых классов. </w:t>
      </w:r>
    </w:p>
    <w:p w:rsidR="002920FF" w:rsidRDefault="002920FF" w:rsidP="002920FF">
      <w:pPr>
        <w:jc w:val="both"/>
        <w:rPr>
          <w:sz w:val="28"/>
          <w:szCs w:val="28"/>
        </w:rPr>
      </w:pPr>
    </w:p>
    <w:p w:rsidR="002920FF" w:rsidRPr="002920FF" w:rsidRDefault="002920FF" w:rsidP="002920FF">
      <w:pPr>
        <w:jc w:val="both"/>
        <w:rPr>
          <w:sz w:val="28"/>
          <w:szCs w:val="28"/>
        </w:rPr>
      </w:pPr>
    </w:p>
    <w:p w:rsidR="00776DA6" w:rsidRPr="002920FF" w:rsidRDefault="00776DA6" w:rsidP="002920FF">
      <w:pPr>
        <w:jc w:val="both"/>
        <w:rPr>
          <w:sz w:val="28"/>
          <w:szCs w:val="28"/>
        </w:rPr>
      </w:pPr>
      <w:r w:rsidRPr="002920FF">
        <w:rPr>
          <w:sz w:val="28"/>
          <w:szCs w:val="28"/>
        </w:rPr>
        <w:lastRenderedPageBreak/>
        <w:t>- техника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1587"/>
        <w:gridCol w:w="1635"/>
        <w:gridCol w:w="1587"/>
        <w:gridCol w:w="1587"/>
        <w:gridCol w:w="1588"/>
      </w:tblGrid>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Класс</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Норма чтения</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 xml:space="preserve">Всего </w:t>
            </w:r>
            <w:proofErr w:type="gramStart"/>
            <w:r>
              <w:t>обучающихся</w:t>
            </w:r>
            <w:proofErr w:type="gramEnd"/>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 xml:space="preserve">Выше </w:t>
            </w:r>
            <w:proofErr w:type="spellStart"/>
            <w:r>
              <w:t>нормы%</w:t>
            </w:r>
            <w:proofErr w:type="spellEnd"/>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proofErr w:type="spellStart"/>
            <w:r>
              <w:t>Норма%</w:t>
            </w:r>
            <w:proofErr w:type="spellEnd"/>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 xml:space="preserve">Ниже </w:t>
            </w:r>
            <w:proofErr w:type="spellStart"/>
            <w:r>
              <w:t>нормы%</w:t>
            </w:r>
            <w:proofErr w:type="spellEnd"/>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1а</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20-30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29/26</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21-72%</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1-3%</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7-24%</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1б</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20-30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29</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22-76%</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4-14%</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3-10%</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2а</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35-45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27</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18-67%</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9-33%</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0</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2б</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35-45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26</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10-38%</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12-46%</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4-15%</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3а</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75-80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23</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10-43%</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10-43%</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3-13%</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3б</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75-80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24</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16-67%</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2-8%</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6-25%</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4а</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80-85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22</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4-18%</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13-59%</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5-23%</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4б</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80-90 слов</w:t>
            </w: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23</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9-39%</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10-43%</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r>
              <w:t>4-17%</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итого</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203</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110-54%</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61-30%</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32-16%</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5А</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120</w:t>
            </w:r>
          </w:p>
        </w:tc>
        <w:tc>
          <w:tcPr>
            <w:tcW w:w="1635"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26</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16-62%</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1-4%</w:t>
            </w:r>
          </w:p>
        </w:tc>
        <w:tc>
          <w:tcPr>
            <w:tcW w:w="1588"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9-35%</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5Б</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120</w:t>
            </w:r>
          </w:p>
        </w:tc>
        <w:tc>
          <w:tcPr>
            <w:tcW w:w="1635"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27</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3-11%</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0</w:t>
            </w:r>
          </w:p>
        </w:tc>
        <w:tc>
          <w:tcPr>
            <w:tcW w:w="1588"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pPr>
            <w:r w:rsidRPr="00EC2040">
              <w:t>24-89%</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r w:rsidRPr="00EC2040">
              <w:rPr>
                <w:b/>
              </w:rPr>
              <w:t>итого</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p>
        </w:tc>
        <w:tc>
          <w:tcPr>
            <w:tcW w:w="1635"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r w:rsidRPr="00EC2040">
              <w:rPr>
                <w:b/>
              </w:rPr>
              <w:t>53</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r w:rsidRPr="00EC2040">
              <w:rPr>
                <w:b/>
              </w:rPr>
              <w:t>19-36%</w:t>
            </w:r>
          </w:p>
        </w:tc>
        <w:tc>
          <w:tcPr>
            <w:tcW w:w="1587"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r w:rsidRPr="00EC2040">
              <w:rPr>
                <w:b/>
              </w:rPr>
              <w:t>1-2%</w:t>
            </w:r>
          </w:p>
        </w:tc>
        <w:tc>
          <w:tcPr>
            <w:tcW w:w="1588" w:type="dxa"/>
            <w:tcBorders>
              <w:top w:val="single" w:sz="4" w:space="0" w:color="auto"/>
              <w:left w:val="single" w:sz="4" w:space="0" w:color="auto"/>
              <w:bottom w:val="single" w:sz="4" w:space="0" w:color="auto"/>
              <w:right w:val="single" w:sz="4" w:space="0" w:color="auto"/>
            </w:tcBorders>
          </w:tcPr>
          <w:p w:rsidR="00776DA6" w:rsidRPr="00EC2040" w:rsidRDefault="00776DA6" w:rsidP="00C10B96">
            <w:pPr>
              <w:spacing w:after="100" w:afterAutospacing="1"/>
              <w:jc w:val="center"/>
              <w:rPr>
                <w:b/>
              </w:rPr>
            </w:pPr>
            <w:r w:rsidRPr="00EC2040">
              <w:rPr>
                <w:b/>
              </w:rPr>
              <w:t>33-62%</w:t>
            </w:r>
          </w:p>
        </w:tc>
      </w:tr>
      <w:tr w:rsidR="00776DA6" w:rsidTr="00C10B96">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всего</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pPr>
          </w:p>
        </w:tc>
        <w:tc>
          <w:tcPr>
            <w:tcW w:w="1635"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256</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129-50%</w:t>
            </w:r>
          </w:p>
        </w:tc>
        <w:tc>
          <w:tcPr>
            <w:tcW w:w="1587"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62-24%</w:t>
            </w:r>
          </w:p>
        </w:tc>
        <w:tc>
          <w:tcPr>
            <w:tcW w:w="1588" w:type="dxa"/>
            <w:tcBorders>
              <w:top w:val="single" w:sz="4" w:space="0" w:color="auto"/>
              <w:left w:val="single" w:sz="4" w:space="0" w:color="auto"/>
              <w:bottom w:val="single" w:sz="4" w:space="0" w:color="auto"/>
              <w:right w:val="single" w:sz="4" w:space="0" w:color="auto"/>
            </w:tcBorders>
          </w:tcPr>
          <w:p w:rsidR="00776DA6" w:rsidRDefault="00776DA6" w:rsidP="00C10B96">
            <w:pPr>
              <w:spacing w:after="100" w:afterAutospacing="1"/>
              <w:jc w:val="center"/>
              <w:rPr>
                <w:b/>
              </w:rPr>
            </w:pPr>
            <w:r>
              <w:rPr>
                <w:b/>
              </w:rPr>
              <w:t>65-25%</w:t>
            </w:r>
          </w:p>
        </w:tc>
      </w:tr>
    </w:tbl>
    <w:p w:rsidR="00776DA6" w:rsidRPr="002920FF" w:rsidRDefault="00776DA6" w:rsidP="00776DA6">
      <w:pPr>
        <w:spacing w:after="100" w:afterAutospacing="1"/>
        <w:jc w:val="both"/>
        <w:rPr>
          <w:sz w:val="28"/>
          <w:szCs w:val="28"/>
        </w:rPr>
      </w:pPr>
      <w:r>
        <w:t xml:space="preserve">           </w:t>
      </w:r>
      <w:proofErr w:type="gramStart"/>
      <w:r w:rsidRPr="002920FF">
        <w:rPr>
          <w:sz w:val="28"/>
          <w:szCs w:val="28"/>
        </w:rPr>
        <w:t>Читающих</w:t>
      </w:r>
      <w:proofErr w:type="gramEnd"/>
      <w:r w:rsidRPr="002920FF">
        <w:rPr>
          <w:sz w:val="28"/>
          <w:szCs w:val="28"/>
        </w:rPr>
        <w:t xml:space="preserve"> (из числа проверенных) выше нормы и норма составляет 84%, ниже нормы -  16%. </w:t>
      </w:r>
    </w:p>
    <w:p w:rsidR="00776DA6" w:rsidRPr="002920FF" w:rsidRDefault="00776DA6" w:rsidP="00776DA6">
      <w:pPr>
        <w:spacing w:after="100" w:afterAutospacing="1"/>
        <w:jc w:val="both"/>
        <w:rPr>
          <w:sz w:val="28"/>
          <w:szCs w:val="28"/>
        </w:rPr>
      </w:pPr>
      <w:r w:rsidRPr="002920FF">
        <w:rPr>
          <w:sz w:val="28"/>
          <w:szCs w:val="28"/>
        </w:rPr>
        <w:t xml:space="preserve">           Результаты комплексной работы в 4–</w:t>
      </w:r>
      <w:proofErr w:type="spellStart"/>
      <w:r w:rsidRPr="002920FF">
        <w:rPr>
          <w:sz w:val="28"/>
          <w:szCs w:val="28"/>
        </w:rPr>
        <w:t>ых</w:t>
      </w:r>
      <w:proofErr w:type="spellEnd"/>
      <w:r w:rsidRPr="002920FF">
        <w:rPr>
          <w:sz w:val="28"/>
          <w:szCs w:val="28"/>
        </w:rPr>
        <w:t xml:space="preserve"> классах. Цель - анализ эффективности работы педагогического коллектива по достижению </w:t>
      </w:r>
      <w:proofErr w:type="spellStart"/>
      <w:r w:rsidRPr="002920FF">
        <w:rPr>
          <w:sz w:val="28"/>
          <w:szCs w:val="28"/>
        </w:rPr>
        <w:t>метапредметных</w:t>
      </w:r>
      <w:proofErr w:type="spellEnd"/>
      <w:r w:rsidRPr="002920FF">
        <w:rPr>
          <w:sz w:val="28"/>
          <w:szCs w:val="28"/>
        </w:rPr>
        <w:t xml:space="preserve"> и предметных результатов ФГОС</w:t>
      </w:r>
    </w:p>
    <w:p w:rsidR="00776DA6" w:rsidRPr="002920FF" w:rsidRDefault="00776DA6" w:rsidP="00776DA6">
      <w:pPr>
        <w:jc w:val="both"/>
        <w:rPr>
          <w:sz w:val="28"/>
          <w:szCs w:val="28"/>
        </w:rPr>
      </w:pPr>
      <w:r w:rsidRPr="002920FF">
        <w:rPr>
          <w:sz w:val="28"/>
          <w:szCs w:val="28"/>
        </w:rPr>
        <w:t xml:space="preserve">Комплексная работа для учащихся 4 класса состояла из трех вариантов. В каждом варианте по 20 вопросов, которые были направлены на определение уровня </w:t>
      </w:r>
      <w:proofErr w:type="spellStart"/>
      <w:r w:rsidRPr="002920FF">
        <w:rPr>
          <w:sz w:val="28"/>
          <w:szCs w:val="28"/>
        </w:rPr>
        <w:t>сформированности</w:t>
      </w:r>
      <w:proofErr w:type="spellEnd"/>
      <w:r w:rsidRPr="002920FF">
        <w:rPr>
          <w:sz w:val="28"/>
          <w:szCs w:val="28"/>
        </w:rPr>
        <w:t xml:space="preserve"> коммуникативных, регулятивных, познавательных универсальных учебных действий. Анализ выполнения комплексной работы на ступени начального общего образования показал следующие результаты:</w:t>
      </w:r>
    </w:p>
    <w:p w:rsidR="00776DA6" w:rsidRPr="00A54399" w:rsidRDefault="00776DA6" w:rsidP="00776D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097"/>
        <w:gridCol w:w="1595"/>
        <w:gridCol w:w="1595"/>
        <w:gridCol w:w="1595"/>
        <w:gridCol w:w="1596"/>
      </w:tblGrid>
      <w:tr w:rsidR="00776DA6" w:rsidRPr="005322C7" w:rsidTr="00C10B96">
        <w:tc>
          <w:tcPr>
            <w:tcW w:w="2093" w:type="dxa"/>
          </w:tcPr>
          <w:p w:rsidR="00776DA6" w:rsidRPr="005322C7" w:rsidRDefault="00776DA6" w:rsidP="00C10B96">
            <w:pPr>
              <w:jc w:val="both"/>
            </w:pPr>
            <w:r w:rsidRPr="005322C7">
              <w:t xml:space="preserve">Класс </w:t>
            </w:r>
          </w:p>
        </w:tc>
        <w:tc>
          <w:tcPr>
            <w:tcW w:w="1097" w:type="dxa"/>
          </w:tcPr>
          <w:p w:rsidR="00776DA6" w:rsidRPr="005322C7" w:rsidRDefault="00776DA6" w:rsidP="00C10B96">
            <w:pPr>
              <w:jc w:val="both"/>
            </w:pPr>
            <w:r w:rsidRPr="005322C7">
              <w:t xml:space="preserve">Вариант </w:t>
            </w:r>
          </w:p>
        </w:tc>
        <w:tc>
          <w:tcPr>
            <w:tcW w:w="1595" w:type="dxa"/>
          </w:tcPr>
          <w:p w:rsidR="00776DA6" w:rsidRPr="005322C7" w:rsidRDefault="00776DA6" w:rsidP="00C10B96">
            <w:pPr>
              <w:jc w:val="both"/>
            </w:pPr>
            <w:r w:rsidRPr="005322C7">
              <w:t>КУУД</w:t>
            </w:r>
          </w:p>
        </w:tc>
        <w:tc>
          <w:tcPr>
            <w:tcW w:w="1595" w:type="dxa"/>
          </w:tcPr>
          <w:p w:rsidR="00776DA6" w:rsidRPr="005322C7" w:rsidRDefault="00776DA6" w:rsidP="00C10B96">
            <w:pPr>
              <w:jc w:val="both"/>
            </w:pPr>
            <w:r w:rsidRPr="005322C7">
              <w:t>РУУД</w:t>
            </w:r>
          </w:p>
        </w:tc>
        <w:tc>
          <w:tcPr>
            <w:tcW w:w="1595" w:type="dxa"/>
          </w:tcPr>
          <w:p w:rsidR="00776DA6" w:rsidRPr="005322C7" w:rsidRDefault="00776DA6" w:rsidP="00C10B96">
            <w:pPr>
              <w:jc w:val="both"/>
            </w:pPr>
            <w:r w:rsidRPr="005322C7">
              <w:t>ПУУД</w:t>
            </w:r>
          </w:p>
        </w:tc>
        <w:tc>
          <w:tcPr>
            <w:tcW w:w="1596" w:type="dxa"/>
          </w:tcPr>
          <w:p w:rsidR="00776DA6" w:rsidRPr="005322C7" w:rsidRDefault="00776DA6" w:rsidP="00C10B96">
            <w:pPr>
              <w:jc w:val="both"/>
            </w:pPr>
            <w:r w:rsidRPr="005322C7">
              <w:t>Работа в целом, %</w:t>
            </w:r>
          </w:p>
        </w:tc>
      </w:tr>
      <w:tr w:rsidR="00776DA6" w:rsidRPr="005322C7" w:rsidTr="00C10B96">
        <w:tc>
          <w:tcPr>
            <w:tcW w:w="2093" w:type="dxa"/>
            <w:vMerge w:val="restart"/>
          </w:tcPr>
          <w:p w:rsidR="00776DA6" w:rsidRPr="005322C7" w:rsidRDefault="00776DA6" w:rsidP="00C10B96">
            <w:pPr>
              <w:jc w:val="center"/>
            </w:pPr>
          </w:p>
          <w:p w:rsidR="00776DA6" w:rsidRPr="005322C7" w:rsidRDefault="00776DA6" w:rsidP="00C10B96">
            <w:pPr>
              <w:jc w:val="center"/>
            </w:pPr>
            <w:r w:rsidRPr="005322C7">
              <w:t>4А</w:t>
            </w:r>
          </w:p>
        </w:tc>
        <w:tc>
          <w:tcPr>
            <w:tcW w:w="1097" w:type="dxa"/>
          </w:tcPr>
          <w:p w:rsidR="00776DA6" w:rsidRPr="005322C7" w:rsidRDefault="00776DA6" w:rsidP="00C10B96">
            <w:pPr>
              <w:jc w:val="both"/>
            </w:pPr>
            <w:r w:rsidRPr="005322C7">
              <w:rPr>
                <w:lang w:val="en-US"/>
              </w:rPr>
              <w:t>I</w:t>
            </w:r>
            <w:r w:rsidRPr="005322C7">
              <w:t xml:space="preserve"> </w:t>
            </w:r>
          </w:p>
        </w:tc>
        <w:tc>
          <w:tcPr>
            <w:tcW w:w="1595" w:type="dxa"/>
          </w:tcPr>
          <w:p w:rsidR="00776DA6" w:rsidRPr="005322C7" w:rsidRDefault="00776DA6" w:rsidP="00C10B96">
            <w:pPr>
              <w:jc w:val="center"/>
            </w:pPr>
            <w:r w:rsidRPr="005322C7">
              <w:t>73%</w:t>
            </w:r>
          </w:p>
        </w:tc>
        <w:tc>
          <w:tcPr>
            <w:tcW w:w="1595" w:type="dxa"/>
          </w:tcPr>
          <w:p w:rsidR="00776DA6" w:rsidRPr="005322C7" w:rsidRDefault="00776DA6" w:rsidP="00C10B96">
            <w:pPr>
              <w:jc w:val="center"/>
            </w:pPr>
            <w:r w:rsidRPr="005322C7">
              <w:t>57%</w:t>
            </w:r>
          </w:p>
        </w:tc>
        <w:tc>
          <w:tcPr>
            <w:tcW w:w="1595" w:type="dxa"/>
          </w:tcPr>
          <w:p w:rsidR="00776DA6" w:rsidRPr="005322C7" w:rsidRDefault="00776DA6" w:rsidP="00C10B96">
            <w:pPr>
              <w:jc w:val="center"/>
            </w:pPr>
            <w:r w:rsidRPr="005322C7">
              <w:t>79%</w:t>
            </w:r>
          </w:p>
        </w:tc>
        <w:tc>
          <w:tcPr>
            <w:tcW w:w="1596" w:type="dxa"/>
          </w:tcPr>
          <w:p w:rsidR="00776DA6" w:rsidRPr="005322C7" w:rsidRDefault="00776DA6" w:rsidP="00C10B96">
            <w:pPr>
              <w:jc w:val="center"/>
            </w:pPr>
            <w:r w:rsidRPr="005322C7">
              <w:t>73%</w:t>
            </w:r>
          </w:p>
        </w:tc>
      </w:tr>
      <w:tr w:rsidR="00776DA6" w:rsidRPr="005322C7" w:rsidTr="00C10B96">
        <w:tc>
          <w:tcPr>
            <w:tcW w:w="2093" w:type="dxa"/>
            <w:vMerge/>
          </w:tcPr>
          <w:p w:rsidR="00776DA6" w:rsidRPr="005322C7" w:rsidRDefault="00776DA6" w:rsidP="00C10B96">
            <w:pPr>
              <w:jc w:val="center"/>
            </w:pPr>
          </w:p>
        </w:tc>
        <w:tc>
          <w:tcPr>
            <w:tcW w:w="1097" w:type="dxa"/>
          </w:tcPr>
          <w:p w:rsidR="00776DA6" w:rsidRPr="005322C7" w:rsidRDefault="00776DA6" w:rsidP="00C10B96">
            <w:pPr>
              <w:jc w:val="both"/>
              <w:rPr>
                <w:lang w:val="en-US"/>
              </w:rPr>
            </w:pPr>
            <w:r w:rsidRPr="005322C7">
              <w:rPr>
                <w:lang w:val="en-US"/>
              </w:rPr>
              <w:t>II</w:t>
            </w:r>
          </w:p>
        </w:tc>
        <w:tc>
          <w:tcPr>
            <w:tcW w:w="1595" w:type="dxa"/>
          </w:tcPr>
          <w:p w:rsidR="00776DA6" w:rsidRPr="005322C7" w:rsidRDefault="00776DA6" w:rsidP="00C10B96">
            <w:pPr>
              <w:jc w:val="center"/>
            </w:pPr>
            <w:r w:rsidRPr="005322C7">
              <w:t>92%</w:t>
            </w:r>
          </w:p>
        </w:tc>
        <w:tc>
          <w:tcPr>
            <w:tcW w:w="1595" w:type="dxa"/>
          </w:tcPr>
          <w:p w:rsidR="00776DA6" w:rsidRPr="005322C7" w:rsidRDefault="00776DA6" w:rsidP="00C10B96">
            <w:pPr>
              <w:jc w:val="center"/>
            </w:pPr>
            <w:r w:rsidRPr="005322C7">
              <w:t>82%</w:t>
            </w:r>
          </w:p>
        </w:tc>
        <w:tc>
          <w:tcPr>
            <w:tcW w:w="1595" w:type="dxa"/>
          </w:tcPr>
          <w:p w:rsidR="00776DA6" w:rsidRPr="005322C7" w:rsidRDefault="00776DA6" w:rsidP="00C10B96">
            <w:pPr>
              <w:jc w:val="center"/>
            </w:pPr>
            <w:r w:rsidRPr="005322C7">
              <w:t>90%</w:t>
            </w:r>
          </w:p>
        </w:tc>
        <w:tc>
          <w:tcPr>
            <w:tcW w:w="1596" w:type="dxa"/>
          </w:tcPr>
          <w:p w:rsidR="00776DA6" w:rsidRPr="005322C7" w:rsidRDefault="00776DA6" w:rsidP="00C10B96">
            <w:pPr>
              <w:jc w:val="center"/>
            </w:pPr>
            <w:r w:rsidRPr="005322C7">
              <w:t>90%</w:t>
            </w:r>
          </w:p>
        </w:tc>
      </w:tr>
      <w:tr w:rsidR="00776DA6" w:rsidRPr="005322C7" w:rsidTr="00C10B96">
        <w:tc>
          <w:tcPr>
            <w:tcW w:w="2093" w:type="dxa"/>
            <w:vMerge/>
          </w:tcPr>
          <w:p w:rsidR="00776DA6" w:rsidRPr="005322C7" w:rsidRDefault="00776DA6" w:rsidP="00C10B96">
            <w:pPr>
              <w:jc w:val="center"/>
            </w:pPr>
          </w:p>
        </w:tc>
        <w:tc>
          <w:tcPr>
            <w:tcW w:w="1097" w:type="dxa"/>
          </w:tcPr>
          <w:p w:rsidR="00776DA6" w:rsidRPr="005322C7" w:rsidRDefault="00776DA6" w:rsidP="00C10B96">
            <w:pPr>
              <w:jc w:val="both"/>
              <w:rPr>
                <w:lang w:val="en-US"/>
              </w:rPr>
            </w:pPr>
            <w:r w:rsidRPr="005322C7">
              <w:rPr>
                <w:lang w:val="en-US"/>
              </w:rPr>
              <w:t>III</w:t>
            </w:r>
          </w:p>
        </w:tc>
        <w:tc>
          <w:tcPr>
            <w:tcW w:w="1595" w:type="dxa"/>
          </w:tcPr>
          <w:p w:rsidR="00776DA6" w:rsidRPr="005322C7" w:rsidRDefault="00776DA6" w:rsidP="00C10B96">
            <w:pPr>
              <w:jc w:val="center"/>
            </w:pPr>
            <w:r w:rsidRPr="005322C7">
              <w:t>29%</w:t>
            </w:r>
          </w:p>
        </w:tc>
        <w:tc>
          <w:tcPr>
            <w:tcW w:w="1595" w:type="dxa"/>
          </w:tcPr>
          <w:p w:rsidR="00776DA6" w:rsidRPr="005322C7" w:rsidRDefault="00776DA6" w:rsidP="00C10B96">
            <w:pPr>
              <w:jc w:val="center"/>
            </w:pPr>
            <w:r w:rsidRPr="005322C7">
              <w:t>38%</w:t>
            </w:r>
          </w:p>
        </w:tc>
        <w:tc>
          <w:tcPr>
            <w:tcW w:w="1595" w:type="dxa"/>
          </w:tcPr>
          <w:p w:rsidR="00776DA6" w:rsidRPr="005322C7" w:rsidRDefault="00776DA6" w:rsidP="00C10B96">
            <w:pPr>
              <w:jc w:val="center"/>
            </w:pPr>
            <w:r w:rsidRPr="005322C7">
              <w:t>66%</w:t>
            </w:r>
          </w:p>
        </w:tc>
        <w:tc>
          <w:tcPr>
            <w:tcW w:w="1596" w:type="dxa"/>
          </w:tcPr>
          <w:p w:rsidR="00776DA6" w:rsidRPr="005322C7" w:rsidRDefault="00776DA6" w:rsidP="00C10B96">
            <w:pPr>
              <w:jc w:val="center"/>
            </w:pPr>
            <w:r w:rsidRPr="005322C7">
              <w:t>53%</w:t>
            </w:r>
          </w:p>
        </w:tc>
      </w:tr>
      <w:tr w:rsidR="00776DA6" w:rsidRPr="005322C7" w:rsidTr="00C10B96">
        <w:tc>
          <w:tcPr>
            <w:tcW w:w="2093" w:type="dxa"/>
            <w:vMerge/>
          </w:tcPr>
          <w:p w:rsidR="00776DA6" w:rsidRPr="005322C7" w:rsidRDefault="00776DA6" w:rsidP="00C10B96">
            <w:pPr>
              <w:jc w:val="center"/>
            </w:pPr>
          </w:p>
        </w:tc>
        <w:tc>
          <w:tcPr>
            <w:tcW w:w="1097" w:type="dxa"/>
          </w:tcPr>
          <w:p w:rsidR="00776DA6" w:rsidRPr="005322C7" w:rsidRDefault="00776DA6" w:rsidP="00C10B96">
            <w:pPr>
              <w:jc w:val="both"/>
              <w:rPr>
                <w:b/>
              </w:rPr>
            </w:pPr>
            <w:r w:rsidRPr="005322C7">
              <w:rPr>
                <w:b/>
              </w:rPr>
              <w:t xml:space="preserve">Всего </w:t>
            </w:r>
          </w:p>
        </w:tc>
        <w:tc>
          <w:tcPr>
            <w:tcW w:w="1595" w:type="dxa"/>
          </w:tcPr>
          <w:p w:rsidR="00776DA6" w:rsidRPr="005322C7" w:rsidRDefault="00776DA6" w:rsidP="00C10B96">
            <w:pPr>
              <w:jc w:val="center"/>
              <w:rPr>
                <w:b/>
              </w:rPr>
            </w:pPr>
            <w:r w:rsidRPr="005322C7">
              <w:rPr>
                <w:b/>
              </w:rPr>
              <w:t>64%</w:t>
            </w:r>
          </w:p>
        </w:tc>
        <w:tc>
          <w:tcPr>
            <w:tcW w:w="1595" w:type="dxa"/>
          </w:tcPr>
          <w:p w:rsidR="00776DA6" w:rsidRPr="005322C7" w:rsidRDefault="00776DA6" w:rsidP="00C10B96">
            <w:pPr>
              <w:jc w:val="center"/>
              <w:rPr>
                <w:b/>
              </w:rPr>
            </w:pPr>
            <w:r w:rsidRPr="005322C7">
              <w:rPr>
                <w:b/>
              </w:rPr>
              <w:t>59%</w:t>
            </w:r>
          </w:p>
        </w:tc>
        <w:tc>
          <w:tcPr>
            <w:tcW w:w="1595" w:type="dxa"/>
          </w:tcPr>
          <w:p w:rsidR="00776DA6" w:rsidRPr="005322C7" w:rsidRDefault="00776DA6" w:rsidP="00C10B96">
            <w:pPr>
              <w:jc w:val="center"/>
              <w:rPr>
                <w:b/>
              </w:rPr>
            </w:pPr>
            <w:r w:rsidRPr="005322C7">
              <w:rPr>
                <w:b/>
              </w:rPr>
              <w:t>78%</w:t>
            </w:r>
          </w:p>
        </w:tc>
        <w:tc>
          <w:tcPr>
            <w:tcW w:w="1596" w:type="dxa"/>
          </w:tcPr>
          <w:p w:rsidR="00776DA6" w:rsidRPr="005322C7" w:rsidRDefault="00776DA6" w:rsidP="00C10B96">
            <w:pPr>
              <w:jc w:val="center"/>
              <w:rPr>
                <w:b/>
              </w:rPr>
            </w:pPr>
            <w:r w:rsidRPr="005322C7">
              <w:rPr>
                <w:b/>
              </w:rPr>
              <w:t>72%</w:t>
            </w:r>
          </w:p>
        </w:tc>
      </w:tr>
      <w:tr w:rsidR="00776DA6" w:rsidRPr="005322C7" w:rsidTr="00C10B96">
        <w:tc>
          <w:tcPr>
            <w:tcW w:w="2093" w:type="dxa"/>
            <w:vMerge w:val="restart"/>
          </w:tcPr>
          <w:p w:rsidR="00776DA6" w:rsidRPr="005322C7" w:rsidRDefault="00776DA6" w:rsidP="00C10B96">
            <w:pPr>
              <w:jc w:val="center"/>
            </w:pPr>
          </w:p>
          <w:p w:rsidR="00776DA6" w:rsidRPr="005322C7" w:rsidRDefault="00776DA6" w:rsidP="00C10B96">
            <w:pPr>
              <w:jc w:val="center"/>
            </w:pPr>
            <w:r w:rsidRPr="005322C7">
              <w:t>4Б</w:t>
            </w:r>
          </w:p>
        </w:tc>
        <w:tc>
          <w:tcPr>
            <w:tcW w:w="1097" w:type="dxa"/>
          </w:tcPr>
          <w:p w:rsidR="00776DA6" w:rsidRPr="005322C7" w:rsidRDefault="00776DA6" w:rsidP="00C10B96">
            <w:pPr>
              <w:jc w:val="both"/>
            </w:pPr>
            <w:r w:rsidRPr="005322C7">
              <w:rPr>
                <w:lang w:val="en-US"/>
              </w:rPr>
              <w:t>I</w:t>
            </w:r>
            <w:r w:rsidRPr="005322C7">
              <w:t xml:space="preserve"> </w:t>
            </w:r>
          </w:p>
        </w:tc>
        <w:tc>
          <w:tcPr>
            <w:tcW w:w="1595" w:type="dxa"/>
          </w:tcPr>
          <w:p w:rsidR="00776DA6" w:rsidRPr="005322C7" w:rsidRDefault="00776DA6" w:rsidP="00C10B96">
            <w:pPr>
              <w:jc w:val="both"/>
            </w:pPr>
            <w:r>
              <w:t>91</w:t>
            </w:r>
          </w:p>
        </w:tc>
        <w:tc>
          <w:tcPr>
            <w:tcW w:w="1595" w:type="dxa"/>
          </w:tcPr>
          <w:p w:rsidR="00776DA6" w:rsidRPr="005322C7" w:rsidRDefault="00776DA6" w:rsidP="00C10B96">
            <w:pPr>
              <w:jc w:val="both"/>
            </w:pPr>
            <w:r>
              <w:t>63</w:t>
            </w:r>
          </w:p>
        </w:tc>
        <w:tc>
          <w:tcPr>
            <w:tcW w:w="1595" w:type="dxa"/>
          </w:tcPr>
          <w:p w:rsidR="00776DA6" w:rsidRPr="005322C7" w:rsidRDefault="00776DA6" w:rsidP="00C10B96">
            <w:pPr>
              <w:jc w:val="both"/>
            </w:pPr>
            <w:r>
              <w:t>74</w:t>
            </w:r>
          </w:p>
        </w:tc>
        <w:tc>
          <w:tcPr>
            <w:tcW w:w="1596" w:type="dxa"/>
          </w:tcPr>
          <w:p w:rsidR="00776DA6" w:rsidRPr="005322C7" w:rsidRDefault="00776DA6" w:rsidP="00C10B96">
            <w:pPr>
              <w:jc w:val="both"/>
            </w:pPr>
            <w:r>
              <w:t>74</w:t>
            </w:r>
          </w:p>
        </w:tc>
      </w:tr>
      <w:tr w:rsidR="00776DA6" w:rsidRPr="005322C7" w:rsidTr="00C10B96">
        <w:tc>
          <w:tcPr>
            <w:tcW w:w="2093" w:type="dxa"/>
            <w:vMerge/>
          </w:tcPr>
          <w:p w:rsidR="00776DA6" w:rsidRPr="005322C7" w:rsidRDefault="00776DA6" w:rsidP="00C10B96">
            <w:pPr>
              <w:jc w:val="both"/>
            </w:pPr>
          </w:p>
        </w:tc>
        <w:tc>
          <w:tcPr>
            <w:tcW w:w="1097" w:type="dxa"/>
          </w:tcPr>
          <w:p w:rsidR="00776DA6" w:rsidRPr="005322C7" w:rsidRDefault="00776DA6" w:rsidP="00C10B96">
            <w:pPr>
              <w:jc w:val="both"/>
              <w:rPr>
                <w:lang w:val="en-US"/>
              </w:rPr>
            </w:pPr>
            <w:r w:rsidRPr="005322C7">
              <w:rPr>
                <w:lang w:val="en-US"/>
              </w:rPr>
              <w:t>II</w:t>
            </w:r>
          </w:p>
        </w:tc>
        <w:tc>
          <w:tcPr>
            <w:tcW w:w="1595" w:type="dxa"/>
          </w:tcPr>
          <w:p w:rsidR="00776DA6" w:rsidRPr="005322C7" w:rsidRDefault="00776DA6" w:rsidP="00C10B96">
            <w:pPr>
              <w:jc w:val="both"/>
            </w:pPr>
            <w:r>
              <w:t>82</w:t>
            </w:r>
          </w:p>
        </w:tc>
        <w:tc>
          <w:tcPr>
            <w:tcW w:w="1595" w:type="dxa"/>
          </w:tcPr>
          <w:p w:rsidR="00776DA6" w:rsidRPr="005322C7" w:rsidRDefault="00776DA6" w:rsidP="00C10B96">
            <w:pPr>
              <w:jc w:val="both"/>
            </w:pPr>
            <w:r>
              <w:t>69</w:t>
            </w:r>
          </w:p>
        </w:tc>
        <w:tc>
          <w:tcPr>
            <w:tcW w:w="1595" w:type="dxa"/>
          </w:tcPr>
          <w:p w:rsidR="00776DA6" w:rsidRPr="005322C7" w:rsidRDefault="00776DA6" w:rsidP="00C10B96">
            <w:pPr>
              <w:jc w:val="both"/>
            </w:pPr>
            <w:r>
              <w:t>85</w:t>
            </w:r>
          </w:p>
        </w:tc>
        <w:tc>
          <w:tcPr>
            <w:tcW w:w="1596" w:type="dxa"/>
          </w:tcPr>
          <w:p w:rsidR="00776DA6" w:rsidRPr="005322C7" w:rsidRDefault="00776DA6" w:rsidP="00C10B96">
            <w:pPr>
              <w:jc w:val="both"/>
            </w:pPr>
            <w:r>
              <w:t>82</w:t>
            </w:r>
          </w:p>
        </w:tc>
      </w:tr>
      <w:tr w:rsidR="00776DA6" w:rsidRPr="005322C7" w:rsidTr="00C10B96">
        <w:tc>
          <w:tcPr>
            <w:tcW w:w="2093" w:type="dxa"/>
            <w:vMerge/>
          </w:tcPr>
          <w:p w:rsidR="00776DA6" w:rsidRPr="005322C7" w:rsidRDefault="00776DA6" w:rsidP="00C10B96">
            <w:pPr>
              <w:jc w:val="both"/>
            </w:pPr>
          </w:p>
        </w:tc>
        <w:tc>
          <w:tcPr>
            <w:tcW w:w="1097" w:type="dxa"/>
          </w:tcPr>
          <w:p w:rsidR="00776DA6" w:rsidRPr="005322C7" w:rsidRDefault="00776DA6" w:rsidP="00C10B96">
            <w:pPr>
              <w:jc w:val="both"/>
              <w:rPr>
                <w:lang w:val="en-US"/>
              </w:rPr>
            </w:pPr>
            <w:r w:rsidRPr="005322C7">
              <w:rPr>
                <w:lang w:val="en-US"/>
              </w:rPr>
              <w:t>III</w:t>
            </w:r>
          </w:p>
        </w:tc>
        <w:tc>
          <w:tcPr>
            <w:tcW w:w="1595" w:type="dxa"/>
          </w:tcPr>
          <w:p w:rsidR="00776DA6" w:rsidRPr="005322C7" w:rsidRDefault="00776DA6" w:rsidP="00C10B96">
            <w:pPr>
              <w:jc w:val="both"/>
            </w:pPr>
            <w:r>
              <w:t>61</w:t>
            </w:r>
          </w:p>
        </w:tc>
        <w:tc>
          <w:tcPr>
            <w:tcW w:w="1595" w:type="dxa"/>
          </w:tcPr>
          <w:p w:rsidR="00776DA6" w:rsidRPr="005322C7" w:rsidRDefault="00776DA6" w:rsidP="00C10B96">
            <w:pPr>
              <w:jc w:val="both"/>
            </w:pPr>
            <w:r>
              <w:t>52</w:t>
            </w:r>
          </w:p>
        </w:tc>
        <w:tc>
          <w:tcPr>
            <w:tcW w:w="1595" w:type="dxa"/>
          </w:tcPr>
          <w:p w:rsidR="00776DA6" w:rsidRPr="005322C7" w:rsidRDefault="00776DA6" w:rsidP="00C10B96">
            <w:pPr>
              <w:jc w:val="both"/>
            </w:pPr>
            <w:r>
              <w:t>70</w:t>
            </w:r>
          </w:p>
        </w:tc>
        <w:tc>
          <w:tcPr>
            <w:tcW w:w="1596" w:type="dxa"/>
          </w:tcPr>
          <w:p w:rsidR="00776DA6" w:rsidRPr="005322C7" w:rsidRDefault="00776DA6" w:rsidP="00C10B96">
            <w:pPr>
              <w:jc w:val="both"/>
            </w:pPr>
            <w:r>
              <w:t>66</w:t>
            </w:r>
          </w:p>
        </w:tc>
      </w:tr>
      <w:tr w:rsidR="00776DA6" w:rsidRPr="005322C7" w:rsidTr="00C10B96">
        <w:tc>
          <w:tcPr>
            <w:tcW w:w="2093" w:type="dxa"/>
            <w:vMerge/>
          </w:tcPr>
          <w:p w:rsidR="00776DA6" w:rsidRPr="005322C7" w:rsidRDefault="00776DA6" w:rsidP="00C10B96">
            <w:pPr>
              <w:jc w:val="both"/>
            </w:pPr>
          </w:p>
        </w:tc>
        <w:tc>
          <w:tcPr>
            <w:tcW w:w="1097" w:type="dxa"/>
          </w:tcPr>
          <w:p w:rsidR="00776DA6" w:rsidRPr="00F356AA" w:rsidRDefault="00776DA6" w:rsidP="00C10B96">
            <w:pPr>
              <w:jc w:val="both"/>
              <w:rPr>
                <w:b/>
              </w:rPr>
            </w:pPr>
            <w:r w:rsidRPr="00F356AA">
              <w:rPr>
                <w:b/>
              </w:rPr>
              <w:t xml:space="preserve">Всего </w:t>
            </w:r>
          </w:p>
        </w:tc>
        <w:tc>
          <w:tcPr>
            <w:tcW w:w="1595" w:type="dxa"/>
          </w:tcPr>
          <w:p w:rsidR="00776DA6" w:rsidRPr="00F356AA" w:rsidRDefault="00776DA6" w:rsidP="00C10B96">
            <w:pPr>
              <w:jc w:val="both"/>
              <w:rPr>
                <w:b/>
              </w:rPr>
            </w:pPr>
            <w:r w:rsidRPr="00F356AA">
              <w:rPr>
                <w:b/>
              </w:rPr>
              <w:t>78</w:t>
            </w:r>
          </w:p>
        </w:tc>
        <w:tc>
          <w:tcPr>
            <w:tcW w:w="1595" w:type="dxa"/>
          </w:tcPr>
          <w:p w:rsidR="00776DA6" w:rsidRPr="00F356AA" w:rsidRDefault="00776DA6" w:rsidP="00C10B96">
            <w:pPr>
              <w:jc w:val="both"/>
              <w:rPr>
                <w:b/>
              </w:rPr>
            </w:pPr>
            <w:r w:rsidRPr="00F356AA">
              <w:rPr>
                <w:b/>
              </w:rPr>
              <w:t>61</w:t>
            </w:r>
          </w:p>
        </w:tc>
        <w:tc>
          <w:tcPr>
            <w:tcW w:w="1595" w:type="dxa"/>
          </w:tcPr>
          <w:p w:rsidR="00776DA6" w:rsidRPr="00F356AA" w:rsidRDefault="00776DA6" w:rsidP="00C10B96">
            <w:pPr>
              <w:jc w:val="both"/>
              <w:rPr>
                <w:b/>
              </w:rPr>
            </w:pPr>
            <w:r w:rsidRPr="00F356AA">
              <w:rPr>
                <w:b/>
              </w:rPr>
              <w:t>76</w:t>
            </w:r>
          </w:p>
        </w:tc>
        <w:tc>
          <w:tcPr>
            <w:tcW w:w="1596" w:type="dxa"/>
          </w:tcPr>
          <w:p w:rsidR="00776DA6" w:rsidRPr="00F356AA" w:rsidRDefault="00776DA6" w:rsidP="00C10B96">
            <w:pPr>
              <w:jc w:val="both"/>
              <w:rPr>
                <w:b/>
              </w:rPr>
            </w:pPr>
            <w:r w:rsidRPr="00F356AA">
              <w:rPr>
                <w:b/>
              </w:rPr>
              <w:t>74</w:t>
            </w:r>
          </w:p>
        </w:tc>
      </w:tr>
    </w:tbl>
    <w:p w:rsidR="00776DA6" w:rsidRDefault="00776DA6" w:rsidP="00776DA6">
      <w:pPr>
        <w:jc w:val="both"/>
      </w:pPr>
      <w:r>
        <w:t xml:space="preserve">    </w:t>
      </w:r>
    </w:p>
    <w:p w:rsidR="00776DA6" w:rsidRPr="002920FF" w:rsidRDefault="00776DA6" w:rsidP="002920FF">
      <w:pPr>
        <w:spacing w:after="100" w:afterAutospacing="1"/>
        <w:jc w:val="both"/>
        <w:rPr>
          <w:sz w:val="28"/>
          <w:szCs w:val="28"/>
        </w:rPr>
      </w:pPr>
      <w:r>
        <w:t xml:space="preserve">           </w:t>
      </w:r>
      <w:r w:rsidRPr="002920FF">
        <w:rPr>
          <w:sz w:val="28"/>
          <w:szCs w:val="28"/>
        </w:rPr>
        <w:t xml:space="preserve">Анализ результатов выполнения комплексной работы показал достаточно хороший   уровень </w:t>
      </w:r>
      <w:proofErr w:type="spellStart"/>
      <w:r w:rsidRPr="002920FF">
        <w:rPr>
          <w:sz w:val="28"/>
          <w:szCs w:val="28"/>
        </w:rPr>
        <w:t>сформированности</w:t>
      </w:r>
      <w:proofErr w:type="spellEnd"/>
      <w:r w:rsidRPr="002920FF">
        <w:rPr>
          <w:sz w:val="28"/>
          <w:szCs w:val="28"/>
        </w:rPr>
        <w:t xml:space="preserve"> коммуникативных, регулятивных, познавательных универсальных учебных действий в 4А классе (учитель Богданова Л.И.) и 4Б классе (учитель Савченкова Е.А.).</w:t>
      </w:r>
    </w:p>
    <w:p w:rsidR="00DE2454" w:rsidRPr="00F356AA" w:rsidRDefault="00DE2454" w:rsidP="00776DA6">
      <w:pPr>
        <w:jc w:val="both"/>
      </w:pPr>
    </w:p>
    <w:p w:rsidR="00776DA6" w:rsidRPr="002920FF" w:rsidRDefault="00776DA6" w:rsidP="00776DA6">
      <w:pPr>
        <w:jc w:val="both"/>
        <w:rPr>
          <w:i/>
          <w:sz w:val="28"/>
          <w:szCs w:val="28"/>
          <w:u w:val="single"/>
        </w:rPr>
      </w:pPr>
      <w:r w:rsidRPr="002920FF">
        <w:rPr>
          <w:i/>
          <w:sz w:val="28"/>
          <w:szCs w:val="28"/>
          <w:u w:val="single"/>
        </w:rPr>
        <w:t>Мониторинг достижений обучающихся</w:t>
      </w:r>
    </w:p>
    <w:p w:rsidR="00776DA6" w:rsidRPr="002920FF" w:rsidRDefault="00776DA6" w:rsidP="00776DA6">
      <w:pPr>
        <w:jc w:val="both"/>
        <w:rPr>
          <w:sz w:val="28"/>
          <w:szCs w:val="28"/>
        </w:rPr>
      </w:pPr>
      <w:r w:rsidRPr="002920FF">
        <w:rPr>
          <w:sz w:val="28"/>
          <w:szCs w:val="28"/>
        </w:rPr>
        <w:t xml:space="preserve">           </w:t>
      </w:r>
      <w:proofErr w:type="gramStart"/>
      <w:r w:rsidRPr="002920FF">
        <w:rPr>
          <w:sz w:val="28"/>
          <w:szCs w:val="28"/>
        </w:rPr>
        <w:t xml:space="preserve">В соответствии с Положением о региональной системе оценки качества образования в Кемеровской области, утвержденным приказом департамента образования и науки от 07.09.2012 № 2050 и на основании приказа </w:t>
      </w:r>
      <w:proofErr w:type="spellStart"/>
      <w:r w:rsidRPr="002920FF">
        <w:rPr>
          <w:sz w:val="28"/>
          <w:szCs w:val="28"/>
        </w:rPr>
        <w:t>ДОиН</w:t>
      </w:r>
      <w:proofErr w:type="spellEnd"/>
      <w:r w:rsidRPr="002920FF">
        <w:rPr>
          <w:sz w:val="28"/>
          <w:szCs w:val="28"/>
        </w:rPr>
        <w:t xml:space="preserve"> КО от </w:t>
      </w:r>
      <w:r w:rsidRPr="002920FF">
        <w:rPr>
          <w:sz w:val="28"/>
          <w:szCs w:val="28"/>
        </w:rPr>
        <w:lastRenderedPageBreak/>
        <w:t>30.03.2014 № 642 был проведен мониторинг в 4, 8, 10 классах по русскому языку, математике в ноябре 2014 года и в апреле 2015 года.</w:t>
      </w:r>
      <w:proofErr w:type="gramEnd"/>
    </w:p>
    <w:p w:rsidR="00776DA6" w:rsidRPr="002920FF" w:rsidRDefault="00776DA6" w:rsidP="00776DA6">
      <w:pPr>
        <w:jc w:val="both"/>
        <w:rPr>
          <w:sz w:val="28"/>
          <w:szCs w:val="28"/>
        </w:rPr>
      </w:pPr>
      <w:r w:rsidRPr="002920FF">
        <w:rPr>
          <w:sz w:val="28"/>
          <w:szCs w:val="28"/>
        </w:rPr>
        <w:t xml:space="preserve">           Результаты мониторинга отображены в таблице.</w:t>
      </w:r>
    </w:p>
    <w:p w:rsidR="00776DA6" w:rsidRPr="002920FF" w:rsidRDefault="00776DA6" w:rsidP="00776DA6">
      <w:pPr>
        <w:jc w:val="both"/>
        <w:rPr>
          <w:sz w:val="28"/>
          <w:szCs w:val="28"/>
        </w:rPr>
      </w:pPr>
    </w:p>
    <w:p w:rsidR="00776DA6" w:rsidRDefault="00776DA6" w:rsidP="00776DA6">
      <w:pPr>
        <w:rPr>
          <w:b/>
        </w:rPr>
      </w:pPr>
      <w:r>
        <w:rPr>
          <w:b/>
        </w:rPr>
        <w:t>Математика (в сравнении с результатами мониторинга в ноябре 2014 года, 8 классы)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276"/>
        <w:gridCol w:w="1134"/>
        <w:gridCol w:w="1134"/>
        <w:gridCol w:w="1134"/>
        <w:gridCol w:w="1134"/>
        <w:gridCol w:w="1276"/>
        <w:gridCol w:w="1276"/>
        <w:gridCol w:w="1276"/>
      </w:tblGrid>
      <w:tr w:rsidR="00776DA6" w:rsidTr="00DE2454">
        <w:tc>
          <w:tcPr>
            <w:tcW w:w="992"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Класс </w:t>
            </w:r>
          </w:p>
        </w:tc>
        <w:tc>
          <w:tcPr>
            <w:tcW w:w="1276"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Всего </w:t>
            </w:r>
          </w:p>
        </w:tc>
        <w:tc>
          <w:tcPr>
            <w:tcW w:w="4536" w:type="dxa"/>
            <w:gridSpan w:val="4"/>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написали</w:t>
            </w:r>
          </w:p>
        </w:tc>
        <w:tc>
          <w:tcPr>
            <w:tcW w:w="2552"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Успеваемость </w:t>
            </w:r>
          </w:p>
        </w:tc>
        <w:tc>
          <w:tcPr>
            <w:tcW w:w="1276"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Средний балл</w:t>
            </w:r>
          </w:p>
        </w:tc>
      </w:tr>
      <w:tr w:rsidR="00776DA6" w:rsidTr="00DE2454">
        <w:tc>
          <w:tcPr>
            <w:tcW w:w="0" w:type="auto"/>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0" w:type="auto"/>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общая</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качество</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r>
      <w:tr w:rsidR="00776DA6" w:rsidTr="00DE2454">
        <w:tc>
          <w:tcPr>
            <w:tcW w:w="0" w:type="auto"/>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4А</w:t>
            </w:r>
          </w:p>
        </w:tc>
        <w:tc>
          <w:tcPr>
            <w:tcW w:w="0" w:type="auto"/>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21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71</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3,1</w:t>
            </w:r>
          </w:p>
        </w:tc>
      </w:tr>
      <w:tr w:rsidR="00776DA6" w:rsidTr="00DE2454">
        <w:tc>
          <w:tcPr>
            <w:tcW w:w="0" w:type="auto"/>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4Б</w:t>
            </w:r>
          </w:p>
        </w:tc>
        <w:tc>
          <w:tcPr>
            <w:tcW w:w="0" w:type="auto"/>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22</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15</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776DA6" w:rsidRDefault="00776DA6" w:rsidP="00C10B96">
            <w:pPr>
              <w:jc w:val="center"/>
            </w:pPr>
            <w:r>
              <w:t>3,7</w:t>
            </w:r>
          </w:p>
        </w:tc>
      </w:tr>
      <w:tr w:rsidR="00776DA6" w:rsidTr="00DE2454">
        <w:tc>
          <w:tcPr>
            <w:tcW w:w="0" w:type="auto"/>
            <w:tcBorders>
              <w:top w:val="single" w:sz="4" w:space="0" w:color="000000"/>
              <w:left w:val="single" w:sz="4" w:space="0" w:color="000000"/>
              <w:bottom w:val="single" w:sz="4" w:space="0" w:color="000000"/>
              <w:right w:val="single" w:sz="4" w:space="0" w:color="000000"/>
            </w:tcBorders>
            <w:vAlign w:val="center"/>
          </w:tcPr>
          <w:p w:rsidR="00776DA6" w:rsidRDefault="00776DA6" w:rsidP="00C10B96">
            <w:r>
              <w:rPr>
                <w:b/>
              </w:rPr>
              <w:t>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776DA6" w:rsidRPr="00EF03BF" w:rsidRDefault="00776DA6" w:rsidP="00C10B96">
            <w:pPr>
              <w:jc w:val="center"/>
              <w:rPr>
                <w:b/>
              </w:rPr>
            </w:pPr>
            <w:r w:rsidRPr="00EF03BF">
              <w:rPr>
                <w:b/>
              </w:rPr>
              <w:t>43</w:t>
            </w:r>
          </w:p>
        </w:tc>
        <w:tc>
          <w:tcPr>
            <w:tcW w:w="1134"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2</w:t>
            </w:r>
          </w:p>
        </w:tc>
        <w:tc>
          <w:tcPr>
            <w:tcW w:w="1134"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21</w:t>
            </w:r>
          </w:p>
        </w:tc>
        <w:tc>
          <w:tcPr>
            <w:tcW w:w="1134"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14</w:t>
            </w:r>
          </w:p>
        </w:tc>
        <w:tc>
          <w:tcPr>
            <w:tcW w:w="1134"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6</w:t>
            </w:r>
          </w:p>
        </w:tc>
        <w:tc>
          <w:tcPr>
            <w:tcW w:w="1276"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86</w:t>
            </w:r>
          </w:p>
        </w:tc>
        <w:tc>
          <w:tcPr>
            <w:tcW w:w="1276" w:type="dxa"/>
            <w:tcBorders>
              <w:top w:val="single" w:sz="4" w:space="0" w:color="000000"/>
              <w:left w:val="single" w:sz="4" w:space="0" w:color="000000"/>
              <w:bottom w:val="single" w:sz="4" w:space="0" w:color="000000"/>
              <w:right w:val="single" w:sz="4" w:space="0" w:color="000000"/>
            </w:tcBorders>
          </w:tcPr>
          <w:p w:rsidR="00776DA6" w:rsidRPr="00EF03BF" w:rsidRDefault="00776DA6" w:rsidP="00C10B96">
            <w:pPr>
              <w:jc w:val="center"/>
              <w:rPr>
                <w:b/>
              </w:rPr>
            </w:pPr>
            <w:r w:rsidRPr="00EF03BF">
              <w:rPr>
                <w:b/>
              </w:rPr>
              <w:t>49</w:t>
            </w:r>
          </w:p>
        </w:tc>
        <w:tc>
          <w:tcPr>
            <w:tcW w:w="1276" w:type="dxa"/>
            <w:tcBorders>
              <w:top w:val="single" w:sz="4" w:space="0" w:color="000000"/>
              <w:left w:val="single" w:sz="4" w:space="0" w:color="000000"/>
              <w:bottom w:val="single" w:sz="4" w:space="0" w:color="000000"/>
              <w:right w:val="single" w:sz="4" w:space="0" w:color="000000"/>
            </w:tcBorders>
            <w:vAlign w:val="center"/>
          </w:tcPr>
          <w:p w:rsidR="00776DA6" w:rsidRPr="00EF03BF" w:rsidRDefault="00776DA6" w:rsidP="00C10B96">
            <w:pPr>
              <w:jc w:val="center"/>
              <w:rPr>
                <w:b/>
              </w:rPr>
            </w:pPr>
            <w:r w:rsidRPr="00EF03BF">
              <w:rPr>
                <w:b/>
              </w:rPr>
              <w:t>3,4</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8А</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19/22</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16/4</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3/18</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84/18</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2,8/2,2</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8Б</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22/23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21/19</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5/17</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2/2,2</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rPr>
                <w:b/>
              </w:rPr>
            </w:pPr>
            <w:r>
              <w:rPr>
                <w:b/>
              </w:rPr>
              <w:t xml:space="preserve">Всего </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41/45</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0/1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17/7</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24/37</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96/18</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41/2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2,4/2,2</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88</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22</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43</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51</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27</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2,9/2,8</w:t>
            </w:r>
          </w:p>
        </w:tc>
      </w:tr>
    </w:tbl>
    <w:p w:rsidR="00776DA6" w:rsidRDefault="00776DA6" w:rsidP="00776DA6">
      <w:r>
        <w:t xml:space="preserve"> </w:t>
      </w:r>
    </w:p>
    <w:p w:rsidR="00776DA6" w:rsidRDefault="00776DA6" w:rsidP="00776DA6">
      <w:pPr>
        <w:jc w:val="both"/>
      </w:pPr>
      <w:r>
        <w:t xml:space="preserve">         </w:t>
      </w:r>
      <w:r w:rsidRPr="002920FF">
        <w:rPr>
          <w:sz w:val="28"/>
          <w:szCs w:val="28"/>
        </w:rPr>
        <w:t xml:space="preserve">По результатам мониторинга  низкий уровень знаний по математике показали учащиеся 8 класса (учитель </w:t>
      </w:r>
      <w:proofErr w:type="spellStart"/>
      <w:r w:rsidRPr="002920FF">
        <w:rPr>
          <w:sz w:val="28"/>
          <w:szCs w:val="28"/>
        </w:rPr>
        <w:t>Клещенок</w:t>
      </w:r>
      <w:proofErr w:type="spellEnd"/>
      <w:r w:rsidRPr="002920FF">
        <w:rPr>
          <w:sz w:val="28"/>
          <w:szCs w:val="28"/>
        </w:rPr>
        <w:t xml:space="preserve"> М.С.). Средний балл в этих  классах составил 2,2. Наибольшую трудность испытывали учащиеся 4 классов при ответе на вопросы мониторинга 3, 4, 6, 7, 8. С этими вопросами не справились соответственно  58%, 40%, 23%, 37%, 56%  учащихся</w:t>
      </w:r>
      <w:r>
        <w:t xml:space="preserve">. </w:t>
      </w:r>
    </w:p>
    <w:p w:rsidR="00776DA6" w:rsidRDefault="00776DA6" w:rsidP="00776DA6">
      <w:pPr>
        <w:jc w:val="both"/>
      </w:pPr>
    </w:p>
    <w:p w:rsidR="00776DA6" w:rsidRDefault="00776DA6" w:rsidP="00776DA6">
      <w:pPr>
        <w:rPr>
          <w:b/>
        </w:rPr>
      </w:pPr>
      <w:r>
        <w:rPr>
          <w:b/>
        </w:rPr>
        <w:t xml:space="preserve">Русский язык (в сравнении с результатами мониторинга в ноябре 2014 года, 8, 10 </w:t>
      </w:r>
      <w:proofErr w:type="spellStart"/>
      <w:r>
        <w:rPr>
          <w:b/>
        </w:rPr>
        <w:t>кл</w:t>
      </w:r>
      <w:proofErr w:type="spellEnd"/>
      <w:r>
        <w:rPr>
          <w:b/>
        </w:rPr>
        <w:t>.)</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276"/>
        <w:gridCol w:w="1134"/>
        <w:gridCol w:w="1134"/>
        <w:gridCol w:w="1134"/>
        <w:gridCol w:w="1134"/>
        <w:gridCol w:w="1276"/>
        <w:gridCol w:w="1276"/>
        <w:gridCol w:w="1276"/>
      </w:tblGrid>
      <w:tr w:rsidR="00776DA6" w:rsidTr="00DE2454">
        <w:tc>
          <w:tcPr>
            <w:tcW w:w="992"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Класс </w:t>
            </w:r>
          </w:p>
        </w:tc>
        <w:tc>
          <w:tcPr>
            <w:tcW w:w="1276"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Всего писало</w:t>
            </w:r>
          </w:p>
        </w:tc>
        <w:tc>
          <w:tcPr>
            <w:tcW w:w="4536" w:type="dxa"/>
            <w:gridSpan w:val="4"/>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написали</w:t>
            </w:r>
          </w:p>
        </w:tc>
        <w:tc>
          <w:tcPr>
            <w:tcW w:w="2552"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Успеваемость </w:t>
            </w:r>
          </w:p>
        </w:tc>
        <w:tc>
          <w:tcPr>
            <w:tcW w:w="1276"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Средний балл</w:t>
            </w:r>
          </w:p>
        </w:tc>
      </w:tr>
      <w:tr w:rsidR="00776DA6" w:rsidTr="00DE2454">
        <w:tc>
          <w:tcPr>
            <w:tcW w:w="0" w:type="auto"/>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0" w:type="auto"/>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общая</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качество</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8А</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19/23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6/7</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13/16</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32/30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2,3/2,3</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8Б</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23/24</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13/8</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9/16</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61/33</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2,6/2,3</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rPr>
                <w:b/>
              </w:rPr>
            </w:pPr>
            <w:r>
              <w:rPr>
                <w:b/>
              </w:rPr>
              <w:t xml:space="preserve">Всего </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42/47</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0/0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1/0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19/15</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22/32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48/32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2,5</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20/16</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9/13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95/100</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63/81</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3,7/3,8</w:t>
            </w:r>
          </w:p>
        </w:tc>
      </w:tr>
      <w:tr w:rsidR="00776DA6" w:rsidTr="00DE2454">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62/63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3/0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10/13</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25/18</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23/32</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63/49</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21/21</w:t>
            </w:r>
          </w:p>
        </w:tc>
        <w:tc>
          <w:tcPr>
            <w:tcW w:w="127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b/>
              </w:rPr>
            </w:pPr>
            <w:r>
              <w:rPr>
                <w:b/>
              </w:rPr>
              <w:t>2,8/2,3</w:t>
            </w:r>
          </w:p>
        </w:tc>
      </w:tr>
    </w:tbl>
    <w:p w:rsidR="00776DA6" w:rsidRDefault="00776DA6" w:rsidP="00776DA6"/>
    <w:p w:rsidR="00776DA6" w:rsidRPr="002920FF" w:rsidRDefault="00776DA6" w:rsidP="00776DA6">
      <w:pPr>
        <w:jc w:val="both"/>
        <w:rPr>
          <w:sz w:val="28"/>
          <w:szCs w:val="28"/>
        </w:rPr>
      </w:pPr>
      <w:r>
        <w:t xml:space="preserve">         </w:t>
      </w:r>
      <w:r w:rsidRPr="002920FF">
        <w:rPr>
          <w:sz w:val="28"/>
          <w:szCs w:val="28"/>
        </w:rPr>
        <w:t xml:space="preserve">Результаты мониторинга показали низкий уровень знаний учеников 8-ых классов по русскому языку (учитель </w:t>
      </w:r>
      <w:proofErr w:type="spellStart"/>
      <w:r w:rsidRPr="002920FF">
        <w:rPr>
          <w:sz w:val="28"/>
          <w:szCs w:val="28"/>
        </w:rPr>
        <w:t>Дядюн</w:t>
      </w:r>
      <w:proofErr w:type="spellEnd"/>
      <w:r w:rsidRPr="002920FF">
        <w:rPr>
          <w:sz w:val="28"/>
          <w:szCs w:val="28"/>
        </w:rPr>
        <w:t xml:space="preserve"> Л.Г.) и снижение уровня общей и качественной успеваемости. Средний балл в 8А и 8Б классах составил 2,3. В 10 классе ученики испытывали наибольшее затруднение при ответах на вопросы А</w:t>
      </w:r>
      <w:proofErr w:type="gramStart"/>
      <w:r w:rsidRPr="002920FF">
        <w:rPr>
          <w:sz w:val="28"/>
          <w:szCs w:val="28"/>
        </w:rPr>
        <w:t>1</w:t>
      </w:r>
      <w:proofErr w:type="gramEnd"/>
      <w:r w:rsidRPr="002920FF">
        <w:rPr>
          <w:sz w:val="28"/>
          <w:szCs w:val="28"/>
        </w:rPr>
        <w:t>, А6, А10, А13, А15. Не справились соответственно 38%, 25%, 43%, 38%, 43%. В части</w:t>
      </w:r>
      <w:proofErr w:type="gramStart"/>
      <w:r w:rsidRPr="002920FF">
        <w:rPr>
          <w:sz w:val="28"/>
          <w:szCs w:val="28"/>
        </w:rPr>
        <w:t xml:space="preserve"> В</w:t>
      </w:r>
      <w:proofErr w:type="gramEnd"/>
      <w:r w:rsidRPr="002920FF">
        <w:rPr>
          <w:sz w:val="28"/>
          <w:szCs w:val="28"/>
        </w:rPr>
        <w:t xml:space="preserve"> наибольшее количество учеников не справились с заданиями 2 – 38%, 3 – 43%, 5 – 100%, 7 – 50%. По сравнению с результатами ноябрьского мониторинга 2014 года в 10 классе наблюдается рост уровня общей и качественной успеваемости.</w:t>
      </w:r>
    </w:p>
    <w:p w:rsidR="00776DA6" w:rsidRDefault="00776DA6" w:rsidP="00776DA6">
      <w:pPr>
        <w:jc w:val="both"/>
      </w:pPr>
    </w:p>
    <w:p w:rsidR="00776DA6" w:rsidRPr="009007D9" w:rsidRDefault="00776DA6" w:rsidP="00776DA6">
      <w:pPr>
        <w:ind w:left="567" w:hanging="567"/>
        <w:rPr>
          <w:b/>
        </w:rPr>
      </w:pPr>
      <w:r w:rsidRPr="009007D9">
        <w:t xml:space="preserve">         </w:t>
      </w:r>
      <w:r w:rsidRPr="009007D9">
        <w:rPr>
          <w:b/>
        </w:rPr>
        <w:t>Результаты школьного диагностического тестирования по русскому языку</w:t>
      </w:r>
    </w:p>
    <w:p w:rsidR="00776DA6" w:rsidRPr="009007D9" w:rsidRDefault="00776DA6" w:rsidP="00776DA6">
      <w:pPr>
        <w:ind w:left="567" w:hanging="567"/>
      </w:pPr>
      <w:r w:rsidRPr="009007D9">
        <w:t xml:space="preserve"> Форма проведения – тестирование</w:t>
      </w:r>
    </w:p>
    <w:p w:rsidR="00776DA6" w:rsidRDefault="00776DA6" w:rsidP="00776DA6">
      <w:pPr>
        <w:ind w:left="567" w:hanging="567"/>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1056"/>
        <w:gridCol w:w="788"/>
        <w:gridCol w:w="805"/>
        <w:gridCol w:w="736"/>
        <w:gridCol w:w="725"/>
        <w:gridCol w:w="1194"/>
        <w:gridCol w:w="1261"/>
        <w:gridCol w:w="1730"/>
      </w:tblGrid>
      <w:tr w:rsidR="00776DA6" w:rsidRPr="004060F7" w:rsidTr="00C10B96">
        <w:tc>
          <w:tcPr>
            <w:tcW w:w="375" w:type="dxa"/>
            <w:vMerge w:val="restart"/>
            <w:tcBorders>
              <w:right w:val="single" w:sz="4" w:space="0" w:color="auto"/>
            </w:tcBorders>
          </w:tcPr>
          <w:p w:rsidR="00776DA6" w:rsidRPr="004060F7" w:rsidRDefault="00776DA6" w:rsidP="00C10B96">
            <w:pPr>
              <w:jc w:val="center"/>
            </w:pPr>
            <w:r w:rsidRPr="004060F7">
              <w:t>Кол-во участников</w:t>
            </w:r>
          </w:p>
        </w:tc>
        <w:tc>
          <w:tcPr>
            <w:tcW w:w="1240" w:type="dxa"/>
            <w:vMerge w:val="restart"/>
            <w:tcBorders>
              <w:left w:val="single" w:sz="4" w:space="0" w:color="auto"/>
            </w:tcBorders>
          </w:tcPr>
          <w:p w:rsidR="00776DA6" w:rsidRPr="004060F7" w:rsidRDefault="00776DA6" w:rsidP="00C10B96">
            <w:pPr>
              <w:jc w:val="center"/>
            </w:pPr>
            <w:r w:rsidRPr="004060F7">
              <w:t xml:space="preserve">Класс </w:t>
            </w:r>
          </w:p>
        </w:tc>
        <w:tc>
          <w:tcPr>
            <w:tcW w:w="3838" w:type="dxa"/>
            <w:gridSpan w:val="4"/>
          </w:tcPr>
          <w:p w:rsidR="00776DA6" w:rsidRPr="004060F7" w:rsidRDefault="00776DA6" w:rsidP="00C10B96">
            <w:pPr>
              <w:jc w:val="center"/>
            </w:pPr>
            <w:r w:rsidRPr="004060F7">
              <w:t xml:space="preserve">написали на </w:t>
            </w:r>
          </w:p>
        </w:tc>
        <w:tc>
          <w:tcPr>
            <w:tcW w:w="2713" w:type="dxa"/>
            <w:gridSpan w:val="2"/>
          </w:tcPr>
          <w:p w:rsidR="00776DA6" w:rsidRPr="004060F7" w:rsidRDefault="00776DA6" w:rsidP="00C10B96">
            <w:pPr>
              <w:jc w:val="center"/>
            </w:pPr>
            <w:r w:rsidRPr="004060F7">
              <w:t>Успеваемость</w:t>
            </w:r>
            <w:r>
              <w:t xml:space="preserve"> (декабрь/март), %</w:t>
            </w:r>
          </w:p>
        </w:tc>
        <w:tc>
          <w:tcPr>
            <w:tcW w:w="1631" w:type="dxa"/>
            <w:vMerge w:val="restart"/>
          </w:tcPr>
          <w:p w:rsidR="00776DA6" w:rsidRDefault="00776DA6" w:rsidP="00C10B96">
            <w:pPr>
              <w:jc w:val="center"/>
            </w:pPr>
            <w:r w:rsidRPr="004060F7">
              <w:t>Средний балл</w:t>
            </w:r>
          </w:p>
          <w:p w:rsidR="00776DA6" w:rsidRPr="004060F7" w:rsidRDefault="00776DA6" w:rsidP="00C10B96">
            <w:pPr>
              <w:jc w:val="center"/>
            </w:pPr>
            <w:r>
              <w:t>(декабрь/март)</w:t>
            </w:r>
          </w:p>
        </w:tc>
      </w:tr>
      <w:tr w:rsidR="00776DA6" w:rsidRPr="004060F7" w:rsidTr="00C10B96">
        <w:tc>
          <w:tcPr>
            <w:tcW w:w="375" w:type="dxa"/>
            <w:vMerge/>
            <w:tcBorders>
              <w:right w:val="single" w:sz="4" w:space="0" w:color="auto"/>
            </w:tcBorders>
          </w:tcPr>
          <w:p w:rsidR="00776DA6" w:rsidRPr="004060F7" w:rsidRDefault="00776DA6" w:rsidP="00C10B96">
            <w:pPr>
              <w:jc w:val="center"/>
              <w:rPr>
                <w:u w:val="single"/>
              </w:rPr>
            </w:pPr>
          </w:p>
        </w:tc>
        <w:tc>
          <w:tcPr>
            <w:tcW w:w="1240" w:type="dxa"/>
            <w:vMerge/>
            <w:tcBorders>
              <w:left w:val="single" w:sz="4" w:space="0" w:color="auto"/>
            </w:tcBorders>
          </w:tcPr>
          <w:p w:rsidR="00776DA6" w:rsidRPr="004060F7" w:rsidRDefault="00776DA6" w:rsidP="00C10B96">
            <w:pPr>
              <w:jc w:val="center"/>
              <w:rPr>
                <w:u w:val="single"/>
              </w:rPr>
            </w:pPr>
          </w:p>
        </w:tc>
        <w:tc>
          <w:tcPr>
            <w:tcW w:w="898" w:type="dxa"/>
          </w:tcPr>
          <w:p w:rsidR="00776DA6" w:rsidRPr="004060F7" w:rsidRDefault="00776DA6" w:rsidP="00C10B96">
            <w:pPr>
              <w:jc w:val="center"/>
            </w:pPr>
            <w:r w:rsidRPr="004060F7">
              <w:t>5</w:t>
            </w:r>
          </w:p>
        </w:tc>
        <w:tc>
          <w:tcPr>
            <w:tcW w:w="1020" w:type="dxa"/>
          </w:tcPr>
          <w:p w:rsidR="00776DA6" w:rsidRPr="004060F7" w:rsidRDefault="00776DA6" w:rsidP="00C10B96">
            <w:pPr>
              <w:jc w:val="center"/>
            </w:pPr>
            <w:r w:rsidRPr="004060F7">
              <w:t>4</w:t>
            </w:r>
          </w:p>
        </w:tc>
        <w:tc>
          <w:tcPr>
            <w:tcW w:w="899" w:type="dxa"/>
          </w:tcPr>
          <w:p w:rsidR="00776DA6" w:rsidRPr="004060F7" w:rsidRDefault="00776DA6" w:rsidP="00C10B96">
            <w:pPr>
              <w:jc w:val="center"/>
            </w:pPr>
            <w:r w:rsidRPr="004060F7">
              <w:t>3</w:t>
            </w:r>
          </w:p>
        </w:tc>
        <w:tc>
          <w:tcPr>
            <w:tcW w:w="1021" w:type="dxa"/>
          </w:tcPr>
          <w:p w:rsidR="00776DA6" w:rsidRPr="004060F7" w:rsidRDefault="00776DA6" w:rsidP="00C10B96">
            <w:pPr>
              <w:jc w:val="center"/>
            </w:pPr>
            <w:r w:rsidRPr="004060F7">
              <w:t>2</w:t>
            </w:r>
          </w:p>
        </w:tc>
        <w:tc>
          <w:tcPr>
            <w:tcW w:w="1339" w:type="dxa"/>
          </w:tcPr>
          <w:p w:rsidR="00776DA6" w:rsidRPr="004060F7" w:rsidRDefault="00776DA6" w:rsidP="00C10B96">
            <w:pPr>
              <w:jc w:val="center"/>
            </w:pPr>
            <w:r w:rsidRPr="004060F7">
              <w:t>общая</w:t>
            </w:r>
          </w:p>
        </w:tc>
        <w:tc>
          <w:tcPr>
            <w:tcW w:w="1374" w:type="dxa"/>
          </w:tcPr>
          <w:p w:rsidR="00776DA6" w:rsidRPr="004060F7" w:rsidRDefault="00776DA6" w:rsidP="00C10B96">
            <w:pPr>
              <w:jc w:val="center"/>
            </w:pPr>
            <w:r w:rsidRPr="004060F7">
              <w:t>качество</w:t>
            </w:r>
          </w:p>
        </w:tc>
        <w:tc>
          <w:tcPr>
            <w:tcW w:w="1631" w:type="dxa"/>
            <w:vMerge/>
          </w:tcPr>
          <w:p w:rsidR="00776DA6" w:rsidRPr="004060F7" w:rsidRDefault="00776DA6" w:rsidP="00C10B96">
            <w:pPr>
              <w:jc w:val="center"/>
              <w:rPr>
                <w:u w:val="single"/>
              </w:rPr>
            </w:pPr>
          </w:p>
        </w:tc>
      </w:tr>
      <w:tr w:rsidR="00776DA6" w:rsidRPr="004060F7" w:rsidTr="00C10B96">
        <w:tc>
          <w:tcPr>
            <w:tcW w:w="375" w:type="dxa"/>
            <w:tcBorders>
              <w:right w:val="single" w:sz="4" w:space="0" w:color="auto"/>
            </w:tcBorders>
          </w:tcPr>
          <w:p w:rsidR="00776DA6" w:rsidRPr="004060F7" w:rsidRDefault="00776DA6" w:rsidP="00C10B96">
            <w:pPr>
              <w:jc w:val="center"/>
            </w:pPr>
            <w:r>
              <w:t>27</w:t>
            </w:r>
          </w:p>
        </w:tc>
        <w:tc>
          <w:tcPr>
            <w:tcW w:w="1240" w:type="dxa"/>
            <w:tcBorders>
              <w:left w:val="single" w:sz="4" w:space="0" w:color="auto"/>
            </w:tcBorders>
          </w:tcPr>
          <w:p w:rsidR="00776DA6" w:rsidRPr="004060F7" w:rsidRDefault="00776DA6" w:rsidP="00C10B96">
            <w:pPr>
              <w:jc w:val="center"/>
            </w:pPr>
            <w:r w:rsidRPr="004060F7">
              <w:t>9</w:t>
            </w:r>
          </w:p>
        </w:tc>
        <w:tc>
          <w:tcPr>
            <w:tcW w:w="898" w:type="dxa"/>
          </w:tcPr>
          <w:p w:rsidR="00776DA6" w:rsidRPr="004060F7" w:rsidRDefault="00776DA6" w:rsidP="00C10B96">
            <w:pPr>
              <w:jc w:val="center"/>
            </w:pPr>
            <w:r>
              <w:t>3</w:t>
            </w:r>
          </w:p>
        </w:tc>
        <w:tc>
          <w:tcPr>
            <w:tcW w:w="1020" w:type="dxa"/>
          </w:tcPr>
          <w:p w:rsidR="00776DA6" w:rsidRPr="004060F7" w:rsidRDefault="00776DA6" w:rsidP="00C10B96">
            <w:pPr>
              <w:jc w:val="center"/>
            </w:pPr>
            <w:r>
              <w:t>10</w:t>
            </w:r>
          </w:p>
        </w:tc>
        <w:tc>
          <w:tcPr>
            <w:tcW w:w="899" w:type="dxa"/>
          </w:tcPr>
          <w:p w:rsidR="00776DA6" w:rsidRPr="004060F7" w:rsidRDefault="00776DA6" w:rsidP="00C10B96">
            <w:pPr>
              <w:jc w:val="center"/>
            </w:pPr>
            <w:r>
              <w:t>13</w:t>
            </w:r>
          </w:p>
        </w:tc>
        <w:tc>
          <w:tcPr>
            <w:tcW w:w="1021" w:type="dxa"/>
          </w:tcPr>
          <w:p w:rsidR="00776DA6" w:rsidRPr="004060F7" w:rsidRDefault="00776DA6" w:rsidP="00C10B96">
            <w:pPr>
              <w:jc w:val="center"/>
            </w:pPr>
            <w:r>
              <w:t>1</w:t>
            </w:r>
          </w:p>
        </w:tc>
        <w:tc>
          <w:tcPr>
            <w:tcW w:w="1339" w:type="dxa"/>
          </w:tcPr>
          <w:p w:rsidR="00776DA6" w:rsidRPr="004060F7" w:rsidRDefault="00776DA6" w:rsidP="00C10B96">
            <w:pPr>
              <w:jc w:val="center"/>
            </w:pPr>
            <w:r>
              <w:t>100/96</w:t>
            </w:r>
          </w:p>
        </w:tc>
        <w:tc>
          <w:tcPr>
            <w:tcW w:w="1374" w:type="dxa"/>
          </w:tcPr>
          <w:p w:rsidR="00776DA6" w:rsidRPr="004060F7" w:rsidRDefault="00776DA6" w:rsidP="00C10B96">
            <w:pPr>
              <w:jc w:val="center"/>
            </w:pPr>
            <w:r>
              <w:t>54/48</w:t>
            </w:r>
          </w:p>
        </w:tc>
        <w:tc>
          <w:tcPr>
            <w:tcW w:w="1631" w:type="dxa"/>
          </w:tcPr>
          <w:p w:rsidR="00776DA6" w:rsidRPr="004060F7" w:rsidRDefault="00776DA6" w:rsidP="00C10B96">
            <w:pPr>
              <w:jc w:val="center"/>
            </w:pPr>
            <w:r>
              <w:t>3,8/3,5</w:t>
            </w:r>
          </w:p>
        </w:tc>
      </w:tr>
      <w:tr w:rsidR="00776DA6" w:rsidRPr="004060F7" w:rsidTr="00C10B96">
        <w:tc>
          <w:tcPr>
            <w:tcW w:w="375" w:type="dxa"/>
            <w:tcBorders>
              <w:right w:val="single" w:sz="4" w:space="0" w:color="auto"/>
            </w:tcBorders>
          </w:tcPr>
          <w:p w:rsidR="00776DA6" w:rsidRPr="004060F7" w:rsidRDefault="00776DA6" w:rsidP="00C10B96">
            <w:pPr>
              <w:jc w:val="center"/>
            </w:pPr>
            <w:r>
              <w:t>14 (тест)</w:t>
            </w:r>
          </w:p>
        </w:tc>
        <w:tc>
          <w:tcPr>
            <w:tcW w:w="1240" w:type="dxa"/>
            <w:tcBorders>
              <w:left w:val="single" w:sz="4" w:space="0" w:color="auto"/>
            </w:tcBorders>
          </w:tcPr>
          <w:p w:rsidR="00776DA6" w:rsidRPr="004060F7" w:rsidRDefault="00776DA6" w:rsidP="00C10B96">
            <w:pPr>
              <w:jc w:val="center"/>
            </w:pPr>
            <w:r w:rsidRPr="004060F7">
              <w:t>11</w:t>
            </w:r>
          </w:p>
        </w:tc>
        <w:tc>
          <w:tcPr>
            <w:tcW w:w="898" w:type="dxa"/>
          </w:tcPr>
          <w:p w:rsidR="00776DA6" w:rsidRPr="004060F7" w:rsidRDefault="00776DA6" w:rsidP="00C10B96">
            <w:pPr>
              <w:jc w:val="center"/>
            </w:pPr>
            <w:r>
              <w:t>4</w:t>
            </w:r>
          </w:p>
        </w:tc>
        <w:tc>
          <w:tcPr>
            <w:tcW w:w="1020" w:type="dxa"/>
          </w:tcPr>
          <w:p w:rsidR="00776DA6" w:rsidRPr="004060F7" w:rsidRDefault="00776DA6" w:rsidP="00C10B96">
            <w:pPr>
              <w:jc w:val="center"/>
            </w:pPr>
            <w:r>
              <w:t>7</w:t>
            </w:r>
          </w:p>
        </w:tc>
        <w:tc>
          <w:tcPr>
            <w:tcW w:w="899" w:type="dxa"/>
          </w:tcPr>
          <w:p w:rsidR="00776DA6" w:rsidRPr="004060F7" w:rsidRDefault="00776DA6" w:rsidP="00C10B96">
            <w:pPr>
              <w:jc w:val="center"/>
            </w:pPr>
            <w:r w:rsidRPr="004060F7">
              <w:t>3</w:t>
            </w:r>
          </w:p>
        </w:tc>
        <w:tc>
          <w:tcPr>
            <w:tcW w:w="1021" w:type="dxa"/>
          </w:tcPr>
          <w:p w:rsidR="00776DA6" w:rsidRPr="004060F7" w:rsidRDefault="00776DA6" w:rsidP="00C10B96">
            <w:pPr>
              <w:jc w:val="center"/>
            </w:pPr>
            <w:r w:rsidRPr="004060F7">
              <w:t>0</w:t>
            </w:r>
          </w:p>
        </w:tc>
        <w:tc>
          <w:tcPr>
            <w:tcW w:w="1339" w:type="dxa"/>
          </w:tcPr>
          <w:p w:rsidR="00776DA6" w:rsidRPr="004060F7" w:rsidRDefault="00776DA6" w:rsidP="00C10B96">
            <w:pPr>
              <w:jc w:val="center"/>
            </w:pPr>
            <w:r>
              <w:t>100/100</w:t>
            </w:r>
          </w:p>
        </w:tc>
        <w:tc>
          <w:tcPr>
            <w:tcW w:w="1374" w:type="dxa"/>
          </w:tcPr>
          <w:p w:rsidR="00776DA6" w:rsidRPr="004060F7" w:rsidRDefault="00776DA6" w:rsidP="00C10B96">
            <w:pPr>
              <w:jc w:val="center"/>
            </w:pPr>
            <w:r>
              <w:t>75/78</w:t>
            </w:r>
          </w:p>
        </w:tc>
        <w:tc>
          <w:tcPr>
            <w:tcW w:w="1631" w:type="dxa"/>
          </w:tcPr>
          <w:p w:rsidR="00776DA6" w:rsidRPr="004060F7" w:rsidRDefault="00776DA6" w:rsidP="00C10B96">
            <w:pPr>
              <w:jc w:val="center"/>
            </w:pPr>
            <w:r>
              <w:t>3,6/4,0</w:t>
            </w:r>
          </w:p>
        </w:tc>
      </w:tr>
      <w:tr w:rsidR="00776DA6" w:rsidRPr="004060F7" w:rsidTr="00C10B96">
        <w:tc>
          <w:tcPr>
            <w:tcW w:w="375" w:type="dxa"/>
            <w:tcBorders>
              <w:right w:val="single" w:sz="4" w:space="0" w:color="auto"/>
            </w:tcBorders>
          </w:tcPr>
          <w:p w:rsidR="00776DA6" w:rsidRDefault="00776DA6" w:rsidP="00C10B96">
            <w:pPr>
              <w:jc w:val="center"/>
            </w:pPr>
            <w:r>
              <w:t>14 (сочинение)</w:t>
            </w:r>
          </w:p>
        </w:tc>
        <w:tc>
          <w:tcPr>
            <w:tcW w:w="1240" w:type="dxa"/>
            <w:tcBorders>
              <w:left w:val="single" w:sz="4" w:space="0" w:color="auto"/>
            </w:tcBorders>
          </w:tcPr>
          <w:p w:rsidR="00776DA6" w:rsidRPr="004060F7" w:rsidRDefault="00776DA6" w:rsidP="00C10B96">
            <w:pPr>
              <w:jc w:val="center"/>
            </w:pPr>
            <w:r>
              <w:t>11</w:t>
            </w:r>
          </w:p>
        </w:tc>
        <w:tc>
          <w:tcPr>
            <w:tcW w:w="898" w:type="dxa"/>
          </w:tcPr>
          <w:p w:rsidR="00776DA6" w:rsidRDefault="00776DA6" w:rsidP="00C10B96">
            <w:pPr>
              <w:jc w:val="center"/>
            </w:pPr>
            <w:r>
              <w:t>10/6</w:t>
            </w:r>
          </w:p>
        </w:tc>
        <w:tc>
          <w:tcPr>
            <w:tcW w:w="1020" w:type="dxa"/>
          </w:tcPr>
          <w:p w:rsidR="00776DA6" w:rsidRDefault="00776DA6" w:rsidP="00C10B96">
            <w:pPr>
              <w:jc w:val="center"/>
            </w:pPr>
            <w:r>
              <w:t>4/7</w:t>
            </w:r>
          </w:p>
        </w:tc>
        <w:tc>
          <w:tcPr>
            <w:tcW w:w="899" w:type="dxa"/>
          </w:tcPr>
          <w:p w:rsidR="00776DA6" w:rsidRPr="004060F7" w:rsidRDefault="00776DA6" w:rsidP="00C10B96">
            <w:pPr>
              <w:jc w:val="center"/>
            </w:pPr>
            <w:r>
              <w:t>0/1</w:t>
            </w:r>
          </w:p>
        </w:tc>
        <w:tc>
          <w:tcPr>
            <w:tcW w:w="1021" w:type="dxa"/>
          </w:tcPr>
          <w:p w:rsidR="00776DA6" w:rsidRPr="004060F7" w:rsidRDefault="00776DA6" w:rsidP="00C10B96">
            <w:pPr>
              <w:jc w:val="center"/>
            </w:pPr>
            <w:r>
              <w:t>0</w:t>
            </w:r>
          </w:p>
        </w:tc>
        <w:tc>
          <w:tcPr>
            <w:tcW w:w="1339" w:type="dxa"/>
          </w:tcPr>
          <w:p w:rsidR="00776DA6" w:rsidRPr="004060F7" w:rsidRDefault="00776DA6" w:rsidP="00C10B96">
            <w:pPr>
              <w:jc w:val="center"/>
            </w:pPr>
            <w:r>
              <w:t>100/100</w:t>
            </w:r>
          </w:p>
        </w:tc>
        <w:tc>
          <w:tcPr>
            <w:tcW w:w="1374" w:type="dxa"/>
          </w:tcPr>
          <w:p w:rsidR="00776DA6" w:rsidRDefault="00776DA6" w:rsidP="00C10B96">
            <w:pPr>
              <w:jc w:val="center"/>
            </w:pPr>
            <w:r>
              <w:t>100/93</w:t>
            </w:r>
          </w:p>
        </w:tc>
        <w:tc>
          <w:tcPr>
            <w:tcW w:w="1631" w:type="dxa"/>
          </w:tcPr>
          <w:p w:rsidR="00776DA6" w:rsidRDefault="00776DA6" w:rsidP="00C10B96">
            <w:pPr>
              <w:jc w:val="center"/>
            </w:pPr>
            <w:r>
              <w:t>5/4,4</w:t>
            </w:r>
          </w:p>
        </w:tc>
      </w:tr>
    </w:tbl>
    <w:p w:rsidR="00776DA6" w:rsidRDefault="00776DA6" w:rsidP="00776DA6">
      <w:pPr>
        <w:jc w:val="both"/>
        <w:rPr>
          <w:b/>
        </w:rPr>
      </w:pPr>
    </w:p>
    <w:p w:rsidR="00776DA6" w:rsidRPr="009007D9" w:rsidRDefault="00776DA6" w:rsidP="00776DA6">
      <w:pPr>
        <w:ind w:left="567" w:hanging="567"/>
        <w:rPr>
          <w:b/>
        </w:rPr>
      </w:pPr>
      <w:r>
        <w:rPr>
          <w:b/>
        </w:rPr>
        <w:t xml:space="preserve">        </w:t>
      </w:r>
      <w:r w:rsidRPr="009007D9">
        <w:rPr>
          <w:b/>
        </w:rPr>
        <w:t>Результаты школьного диагностического тестирования по математике</w:t>
      </w:r>
    </w:p>
    <w:p w:rsidR="00776DA6" w:rsidRDefault="00776DA6" w:rsidP="00776DA6">
      <w:pPr>
        <w:ind w:left="567" w:hanging="567"/>
        <w:rPr>
          <w:u w:val="single"/>
        </w:rPr>
      </w:pPr>
      <w:r w:rsidRPr="009007D9">
        <w:t xml:space="preserve"> Форма проведения – тестирование</w:t>
      </w:r>
    </w:p>
    <w:p w:rsidR="00776DA6" w:rsidRDefault="00776DA6" w:rsidP="00776DA6">
      <w:pPr>
        <w:ind w:left="567" w:hanging="567"/>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091"/>
        <w:gridCol w:w="699"/>
        <w:gridCol w:w="778"/>
        <w:gridCol w:w="742"/>
        <w:gridCol w:w="821"/>
        <w:gridCol w:w="1220"/>
        <w:gridCol w:w="1281"/>
        <w:gridCol w:w="1730"/>
      </w:tblGrid>
      <w:tr w:rsidR="00776DA6" w:rsidRPr="004060F7" w:rsidTr="00C10B96">
        <w:tc>
          <w:tcPr>
            <w:tcW w:w="375" w:type="dxa"/>
            <w:vMerge w:val="restart"/>
            <w:tcBorders>
              <w:right w:val="single" w:sz="4" w:space="0" w:color="auto"/>
            </w:tcBorders>
          </w:tcPr>
          <w:p w:rsidR="00776DA6" w:rsidRPr="004060F7" w:rsidRDefault="00776DA6" w:rsidP="00C10B96">
            <w:pPr>
              <w:jc w:val="center"/>
            </w:pPr>
            <w:r w:rsidRPr="004060F7">
              <w:t>Кол-во участников</w:t>
            </w:r>
          </w:p>
        </w:tc>
        <w:tc>
          <w:tcPr>
            <w:tcW w:w="1240" w:type="dxa"/>
            <w:vMerge w:val="restart"/>
            <w:tcBorders>
              <w:left w:val="single" w:sz="4" w:space="0" w:color="auto"/>
            </w:tcBorders>
          </w:tcPr>
          <w:p w:rsidR="00776DA6" w:rsidRPr="004060F7" w:rsidRDefault="00776DA6" w:rsidP="00C10B96">
            <w:pPr>
              <w:jc w:val="center"/>
            </w:pPr>
            <w:r w:rsidRPr="004060F7">
              <w:t xml:space="preserve">Класс </w:t>
            </w:r>
          </w:p>
        </w:tc>
        <w:tc>
          <w:tcPr>
            <w:tcW w:w="3838" w:type="dxa"/>
            <w:gridSpan w:val="4"/>
          </w:tcPr>
          <w:p w:rsidR="00776DA6" w:rsidRPr="004060F7" w:rsidRDefault="00776DA6" w:rsidP="00C10B96">
            <w:pPr>
              <w:jc w:val="center"/>
            </w:pPr>
            <w:r w:rsidRPr="004060F7">
              <w:t xml:space="preserve">написали на </w:t>
            </w:r>
          </w:p>
        </w:tc>
        <w:tc>
          <w:tcPr>
            <w:tcW w:w="2713" w:type="dxa"/>
            <w:gridSpan w:val="2"/>
          </w:tcPr>
          <w:p w:rsidR="00776DA6" w:rsidRPr="004060F7" w:rsidRDefault="00776DA6" w:rsidP="00C10B96">
            <w:pPr>
              <w:jc w:val="center"/>
            </w:pPr>
            <w:r w:rsidRPr="004060F7">
              <w:t>Успеваемость</w:t>
            </w:r>
            <w:r>
              <w:t xml:space="preserve"> (декабрь/март), %</w:t>
            </w:r>
          </w:p>
        </w:tc>
        <w:tc>
          <w:tcPr>
            <w:tcW w:w="1631" w:type="dxa"/>
            <w:vMerge w:val="restart"/>
          </w:tcPr>
          <w:p w:rsidR="00776DA6" w:rsidRDefault="00776DA6" w:rsidP="00C10B96">
            <w:pPr>
              <w:jc w:val="center"/>
            </w:pPr>
            <w:r w:rsidRPr="004060F7">
              <w:t>Средний балл</w:t>
            </w:r>
          </w:p>
          <w:p w:rsidR="00776DA6" w:rsidRPr="004060F7" w:rsidRDefault="00776DA6" w:rsidP="00C10B96">
            <w:pPr>
              <w:jc w:val="center"/>
            </w:pPr>
            <w:r>
              <w:t>(декабрь/март)</w:t>
            </w:r>
          </w:p>
        </w:tc>
      </w:tr>
      <w:tr w:rsidR="00776DA6" w:rsidRPr="004060F7" w:rsidTr="00C10B96">
        <w:tc>
          <w:tcPr>
            <w:tcW w:w="375" w:type="dxa"/>
            <w:vMerge/>
            <w:tcBorders>
              <w:right w:val="single" w:sz="4" w:space="0" w:color="auto"/>
            </w:tcBorders>
          </w:tcPr>
          <w:p w:rsidR="00776DA6" w:rsidRPr="004060F7" w:rsidRDefault="00776DA6" w:rsidP="00C10B96">
            <w:pPr>
              <w:jc w:val="center"/>
              <w:rPr>
                <w:u w:val="single"/>
              </w:rPr>
            </w:pPr>
          </w:p>
        </w:tc>
        <w:tc>
          <w:tcPr>
            <w:tcW w:w="1240" w:type="dxa"/>
            <w:vMerge/>
            <w:tcBorders>
              <w:left w:val="single" w:sz="4" w:space="0" w:color="auto"/>
            </w:tcBorders>
          </w:tcPr>
          <w:p w:rsidR="00776DA6" w:rsidRPr="004060F7" w:rsidRDefault="00776DA6" w:rsidP="00C10B96">
            <w:pPr>
              <w:jc w:val="center"/>
              <w:rPr>
                <w:u w:val="single"/>
              </w:rPr>
            </w:pPr>
          </w:p>
        </w:tc>
        <w:tc>
          <w:tcPr>
            <w:tcW w:w="898" w:type="dxa"/>
          </w:tcPr>
          <w:p w:rsidR="00776DA6" w:rsidRPr="004060F7" w:rsidRDefault="00776DA6" w:rsidP="00C10B96">
            <w:pPr>
              <w:jc w:val="center"/>
            </w:pPr>
            <w:r w:rsidRPr="004060F7">
              <w:t>5</w:t>
            </w:r>
          </w:p>
        </w:tc>
        <w:tc>
          <w:tcPr>
            <w:tcW w:w="1020" w:type="dxa"/>
          </w:tcPr>
          <w:p w:rsidR="00776DA6" w:rsidRPr="004060F7" w:rsidRDefault="00776DA6" w:rsidP="00C10B96">
            <w:pPr>
              <w:jc w:val="center"/>
            </w:pPr>
            <w:r w:rsidRPr="004060F7">
              <w:t>4</w:t>
            </w:r>
          </w:p>
        </w:tc>
        <w:tc>
          <w:tcPr>
            <w:tcW w:w="899" w:type="dxa"/>
          </w:tcPr>
          <w:p w:rsidR="00776DA6" w:rsidRPr="004060F7" w:rsidRDefault="00776DA6" w:rsidP="00C10B96">
            <w:pPr>
              <w:jc w:val="center"/>
            </w:pPr>
            <w:r w:rsidRPr="004060F7">
              <w:t>3</w:t>
            </w:r>
          </w:p>
        </w:tc>
        <w:tc>
          <w:tcPr>
            <w:tcW w:w="1021" w:type="dxa"/>
          </w:tcPr>
          <w:p w:rsidR="00776DA6" w:rsidRPr="004060F7" w:rsidRDefault="00776DA6" w:rsidP="00C10B96">
            <w:pPr>
              <w:jc w:val="center"/>
            </w:pPr>
            <w:r w:rsidRPr="004060F7">
              <w:t>2</w:t>
            </w:r>
          </w:p>
        </w:tc>
        <w:tc>
          <w:tcPr>
            <w:tcW w:w="1339" w:type="dxa"/>
          </w:tcPr>
          <w:p w:rsidR="00776DA6" w:rsidRPr="004060F7" w:rsidRDefault="00776DA6" w:rsidP="00C10B96">
            <w:pPr>
              <w:jc w:val="center"/>
            </w:pPr>
            <w:r w:rsidRPr="004060F7">
              <w:t>общая</w:t>
            </w:r>
          </w:p>
        </w:tc>
        <w:tc>
          <w:tcPr>
            <w:tcW w:w="1374" w:type="dxa"/>
          </w:tcPr>
          <w:p w:rsidR="00776DA6" w:rsidRPr="004060F7" w:rsidRDefault="00776DA6" w:rsidP="00C10B96">
            <w:pPr>
              <w:jc w:val="center"/>
            </w:pPr>
            <w:r w:rsidRPr="004060F7">
              <w:t>качество</w:t>
            </w:r>
          </w:p>
        </w:tc>
        <w:tc>
          <w:tcPr>
            <w:tcW w:w="1631" w:type="dxa"/>
            <w:vMerge/>
          </w:tcPr>
          <w:p w:rsidR="00776DA6" w:rsidRPr="004060F7" w:rsidRDefault="00776DA6" w:rsidP="00C10B96">
            <w:pPr>
              <w:jc w:val="center"/>
              <w:rPr>
                <w:u w:val="single"/>
              </w:rPr>
            </w:pPr>
          </w:p>
        </w:tc>
      </w:tr>
      <w:tr w:rsidR="00776DA6" w:rsidRPr="004060F7" w:rsidTr="00C10B96">
        <w:tc>
          <w:tcPr>
            <w:tcW w:w="375" w:type="dxa"/>
            <w:tcBorders>
              <w:right w:val="single" w:sz="4" w:space="0" w:color="auto"/>
            </w:tcBorders>
          </w:tcPr>
          <w:p w:rsidR="00776DA6" w:rsidRPr="004060F7" w:rsidRDefault="00776DA6" w:rsidP="00C10B96">
            <w:pPr>
              <w:jc w:val="center"/>
            </w:pPr>
            <w:r>
              <w:t>28</w:t>
            </w:r>
          </w:p>
        </w:tc>
        <w:tc>
          <w:tcPr>
            <w:tcW w:w="1240" w:type="dxa"/>
            <w:tcBorders>
              <w:left w:val="single" w:sz="4" w:space="0" w:color="auto"/>
            </w:tcBorders>
          </w:tcPr>
          <w:p w:rsidR="00776DA6" w:rsidRPr="004060F7" w:rsidRDefault="00776DA6" w:rsidP="00C10B96">
            <w:pPr>
              <w:jc w:val="center"/>
            </w:pPr>
            <w:r w:rsidRPr="004060F7">
              <w:t>9</w:t>
            </w:r>
          </w:p>
        </w:tc>
        <w:tc>
          <w:tcPr>
            <w:tcW w:w="898" w:type="dxa"/>
          </w:tcPr>
          <w:p w:rsidR="00776DA6" w:rsidRPr="004060F7" w:rsidRDefault="00776DA6" w:rsidP="00C10B96">
            <w:pPr>
              <w:jc w:val="center"/>
            </w:pPr>
            <w:r>
              <w:t>0</w:t>
            </w:r>
          </w:p>
        </w:tc>
        <w:tc>
          <w:tcPr>
            <w:tcW w:w="1020" w:type="dxa"/>
          </w:tcPr>
          <w:p w:rsidR="00776DA6" w:rsidRPr="004060F7" w:rsidRDefault="00776DA6" w:rsidP="00C10B96">
            <w:pPr>
              <w:jc w:val="center"/>
            </w:pPr>
            <w:r>
              <w:t>1</w:t>
            </w:r>
          </w:p>
        </w:tc>
        <w:tc>
          <w:tcPr>
            <w:tcW w:w="899" w:type="dxa"/>
          </w:tcPr>
          <w:p w:rsidR="00776DA6" w:rsidRPr="004060F7" w:rsidRDefault="00776DA6" w:rsidP="00C10B96">
            <w:pPr>
              <w:jc w:val="center"/>
            </w:pPr>
            <w:r>
              <w:t>14</w:t>
            </w:r>
          </w:p>
        </w:tc>
        <w:tc>
          <w:tcPr>
            <w:tcW w:w="1021" w:type="dxa"/>
          </w:tcPr>
          <w:p w:rsidR="00776DA6" w:rsidRPr="004060F7" w:rsidRDefault="00776DA6" w:rsidP="00C10B96">
            <w:pPr>
              <w:jc w:val="center"/>
            </w:pPr>
            <w:r>
              <w:t>14</w:t>
            </w:r>
          </w:p>
        </w:tc>
        <w:tc>
          <w:tcPr>
            <w:tcW w:w="1339" w:type="dxa"/>
          </w:tcPr>
          <w:p w:rsidR="00776DA6" w:rsidRPr="004060F7" w:rsidRDefault="00776DA6" w:rsidP="00C10B96">
            <w:pPr>
              <w:jc w:val="center"/>
            </w:pPr>
            <w:r>
              <w:t>95/50</w:t>
            </w:r>
          </w:p>
        </w:tc>
        <w:tc>
          <w:tcPr>
            <w:tcW w:w="1374" w:type="dxa"/>
          </w:tcPr>
          <w:p w:rsidR="00776DA6" w:rsidRPr="004060F7" w:rsidRDefault="00776DA6" w:rsidP="00C10B96">
            <w:pPr>
              <w:jc w:val="center"/>
            </w:pPr>
            <w:r>
              <w:t>64/4</w:t>
            </w:r>
          </w:p>
        </w:tc>
        <w:tc>
          <w:tcPr>
            <w:tcW w:w="1631" w:type="dxa"/>
          </w:tcPr>
          <w:p w:rsidR="00776DA6" w:rsidRPr="004060F7" w:rsidRDefault="00776DA6" w:rsidP="00C10B96">
            <w:pPr>
              <w:jc w:val="center"/>
            </w:pPr>
            <w:r>
              <w:t>3,8/2,6</w:t>
            </w:r>
          </w:p>
        </w:tc>
      </w:tr>
      <w:tr w:rsidR="00776DA6" w:rsidRPr="004060F7" w:rsidTr="00C10B96">
        <w:tc>
          <w:tcPr>
            <w:tcW w:w="375" w:type="dxa"/>
            <w:tcBorders>
              <w:right w:val="single" w:sz="4" w:space="0" w:color="auto"/>
            </w:tcBorders>
          </w:tcPr>
          <w:p w:rsidR="00776DA6" w:rsidRPr="004060F7" w:rsidRDefault="00776DA6" w:rsidP="00C10B96">
            <w:pPr>
              <w:jc w:val="center"/>
            </w:pPr>
            <w:r>
              <w:t xml:space="preserve">13 </w:t>
            </w:r>
          </w:p>
        </w:tc>
        <w:tc>
          <w:tcPr>
            <w:tcW w:w="1240" w:type="dxa"/>
            <w:tcBorders>
              <w:left w:val="single" w:sz="4" w:space="0" w:color="auto"/>
            </w:tcBorders>
          </w:tcPr>
          <w:p w:rsidR="00776DA6" w:rsidRPr="004060F7" w:rsidRDefault="00776DA6" w:rsidP="00C10B96">
            <w:pPr>
              <w:jc w:val="center"/>
            </w:pPr>
            <w:r w:rsidRPr="004060F7">
              <w:t>11</w:t>
            </w:r>
          </w:p>
        </w:tc>
        <w:tc>
          <w:tcPr>
            <w:tcW w:w="898" w:type="dxa"/>
          </w:tcPr>
          <w:p w:rsidR="00776DA6" w:rsidRPr="004060F7" w:rsidRDefault="00776DA6" w:rsidP="00C10B96">
            <w:pPr>
              <w:jc w:val="center"/>
            </w:pPr>
            <w:r>
              <w:t>4</w:t>
            </w:r>
          </w:p>
        </w:tc>
        <w:tc>
          <w:tcPr>
            <w:tcW w:w="1020" w:type="dxa"/>
          </w:tcPr>
          <w:p w:rsidR="00776DA6" w:rsidRPr="004060F7" w:rsidRDefault="00776DA6" w:rsidP="00C10B96">
            <w:pPr>
              <w:jc w:val="center"/>
            </w:pPr>
            <w:r>
              <w:t>5</w:t>
            </w:r>
          </w:p>
        </w:tc>
        <w:tc>
          <w:tcPr>
            <w:tcW w:w="899" w:type="dxa"/>
          </w:tcPr>
          <w:p w:rsidR="00776DA6" w:rsidRPr="004060F7" w:rsidRDefault="00776DA6" w:rsidP="00C10B96">
            <w:pPr>
              <w:jc w:val="center"/>
            </w:pPr>
            <w:r>
              <w:t>4</w:t>
            </w:r>
          </w:p>
        </w:tc>
        <w:tc>
          <w:tcPr>
            <w:tcW w:w="1021" w:type="dxa"/>
          </w:tcPr>
          <w:p w:rsidR="00776DA6" w:rsidRPr="004060F7" w:rsidRDefault="00776DA6" w:rsidP="00C10B96">
            <w:pPr>
              <w:jc w:val="center"/>
            </w:pPr>
            <w:r w:rsidRPr="004060F7">
              <w:t>0</w:t>
            </w:r>
          </w:p>
        </w:tc>
        <w:tc>
          <w:tcPr>
            <w:tcW w:w="1339" w:type="dxa"/>
          </w:tcPr>
          <w:p w:rsidR="00776DA6" w:rsidRPr="004060F7" w:rsidRDefault="00776DA6" w:rsidP="00C10B96">
            <w:pPr>
              <w:jc w:val="center"/>
            </w:pPr>
            <w:r>
              <w:t>100/100</w:t>
            </w:r>
          </w:p>
        </w:tc>
        <w:tc>
          <w:tcPr>
            <w:tcW w:w="1374" w:type="dxa"/>
          </w:tcPr>
          <w:p w:rsidR="00776DA6" w:rsidRPr="004060F7" w:rsidRDefault="00776DA6" w:rsidP="00C10B96">
            <w:pPr>
              <w:jc w:val="center"/>
            </w:pPr>
            <w:r>
              <w:t>79/69</w:t>
            </w:r>
          </w:p>
        </w:tc>
        <w:tc>
          <w:tcPr>
            <w:tcW w:w="1631" w:type="dxa"/>
          </w:tcPr>
          <w:p w:rsidR="00776DA6" w:rsidRPr="004060F7" w:rsidRDefault="00776DA6" w:rsidP="00C10B96">
            <w:pPr>
              <w:jc w:val="center"/>
            </w:pPr>
            <w:r>
              <w:t>4,0/4,0</w:t>
            </w:r>
          </w:p>
        </w:tc>
      </w:tr>
    </w:tbl>
    <w:p w:rsidR="00776DA6" w:rsidRDefault="00776DA6" w:rsidP="00776DA6">
      <w:pPr>
        <w:jc w:val="both"/>
        <w:rPr>
          <w:b/>
        </w:rPr>
      </w:pPr>
    </w:p>
    <w:p w:rsidR="00DB5C8C" w:rsidRPr="00DB5C8C" w:rsidRDefault="00DB5C8C" w:rsidP="00DB5C8C">
      <w:pPr>
        <w:pStyle w:val="a3"/>
        <w:numPr>
          <w:ilvl w:val="1"/>
          <w:numId w:val="19"/>
        </w:numPr>
        <w:jc w:val="center"/>
        <w:rPr>
          <w:b/>
          <w:i/>
          <w:sz w:val="28"/>
          <w:szCs w:val="28"/>
        </w:rPr>
      </w:pPr>
      <w:r w:rsidRPr="00DB5C8C">
        <w:rPr>
          <w:b/>
          <w:i/>
          <w:sz w:val="28"/>
          <w:szCs w:val="28"/>
        </w:rPr>
        <w:t>Итоги  государственной  (итоговой) аттестации выпускников 9, 11 классов</w:t>
      </w:r>
    </w:p>
    <w:p w:rsidR="00DB5C8C" w:rsidRDefault="00DB5C8C" w:rsidP="00776DA6">
      <w:pPr>
        <w:jc w:val="both"/>
        <w:rPr>
          <w:sz w:val="28"/>
          <w:szCs w:val="28"/>
        </w:rPr>
      </w:pPr>
    </w:p>
    <w:p w:rsidR="00776DA6" w:rsidRPr="002920FF" w:rsidRDefault="00776DA6" w:rsidP="00776DA6">
      <w:pPr>
        <w:jc w:val="both"/>
        <w:rPr>
          <w:sz w:val="28"/>
          <w:szCs w:val="28"/>
        </w:rPr>
      </w:pPr>
      <w:r w:rsidRPr="002920FF">
        <w:rPr>
          <w:sz w:val="28"/>
          <w:szCs w:val="28"/>
        </w:rPr>
        <w:t xml:space="preserve"> </w:t>
      </w:r>
      <w:r w:rsidR="00DB5C8C">
        <w:rPr>
          <w:sz w:val="28"/>
          <w:szCs w:val="28"/>
        </w:rPr>
        <w:tab/>
      </w:r>
      <w:proofErr w:type="gramStart"/>
      <w:r w:rsidRPr="002920FF">
        <w:rPr>
          <w:sz w:val="28"/>
          <w:szCs w:val="28"/>
        </w:rPr>
        <w:t>При проведении государственной (итоговой) аттестации выпускников 9, 11 классов школа руководствовалась частью 5 статьи 59 Федерального закона от 29.12.2012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  Порядком проведения государственной итоговой аттестации по образовательным программам среднего общего образования, утвержденным приказом</w:t>
      </w:r>
      <w:proofErr w:type="gramEnd"/>
      <w:r w:rsidRPr="002920FF">
        <w:rPr>
          <w:sz w:val="28"/>
          <w:szCs w:val="28"/>
        </w:rPr>
        <w:t xml:space="preserve"> Министерства образования и науки Российской Федерации от 26.12.2013 № 1400.  </w:t>
      </w:r>
    </w:p>
    <w:p w:rsidR="00776DA6" w:rsidRPr="002920FF" w:rsidRDefault="00776DA6" w:rsidP="00776DA6">
      <w:pPr>
        <w:jc w:val="both"/>
        <w:rPr>
          <w:sz w:val="28"/>
          <w:szCs w:val="28"/>
        </w:rPr>
      </w:pPr>
      <w:r w:rsidRPr="002920FF">
        <w:rPr>
          <w:sz w:val="28"/>
          <w:szCs w:val="28"/>
        </w:rPr>
        <w:t xml:space="preserve">           В 2014-2015 учебном году обучалось 44 выпускника. Из них 30 выпускников  9 класса и 14 выпускников 11 класса.  Были допущены к экзаменам все 44 ученика.            Государственную итоговую аттестацию выпускники 9 класса сдавали в форме ОГЭ. Выпускники 11 класса сдавали экзамены в форме ЕГЭ. Обязательные предметы - русский язык и математика.  В 9 классе сдавали 2 предмета по выбору - обществознание,  литература. В 11 классе сдавали следующие предметы по выбору - биология, физика, информатика и ИКТ, история, химия, обществознание, иностранный язык.  </w:t>
      </w:r>
    </w:p>
    <w:p w:rsidR="00776DA6" w:rsidRPr="002920FF" w:rsidRDefault="00776DA6" w:rsidP="00776DA6">
      <w:pPr>
        <w:jc w:val="both"/>
        <w:rPr>
          <w:sz w:val="28"/>
          <w:szCs w:val="28"/>
        </w:rPr>
      </w:pPr>
      <w:r w:rsidRPr="002920FF">
        <w:rPr>
          <w:sz w:val="28"/>
          <w:szCs w:val="28"/>
        </w:rPr>
        <w:t xml:space="preserve">         Результаты государственной итоговой аттестации выпускников 9–</w:t>
      </w:r>
      <w:proofErr w:type="spellStart"/>
      <w:r w:rsidRPr="002920FF">
        <w:rPr>
          <w:sz w:val="28"/>
          <w:szCs w:val="28"/>
        </w:rPr>
        <w:t>ых</w:t>
      </w:r>
      <w:proofErr w:type="spellEnd"/>
      <w:r w:rsidRPr="002920FF">
        <w:rPr>
          <w:sz w:val="28"/>
          <w:szCs w:val="28"/>
        </w:rPr>
        <w:t xml:space="preserve"> классов приведены в таблице в сравнении с 2013 – 2014 учебным годом.</w:t>
      </w:r>
    </w:p>
    <w:p w:rsidR="00776DA6" w:rsidRDefault="00776DA6" w:rsidP="00776DA6">
      <w:pPr>
        <w:jc w:val="both"/>
      </w:pPr>
    </w:p>
    <w:tbl>
      <w:tblPr>
        <w:tblW w:w="100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0"/>
        <w:gridCol w:w="1141"/>
        <w:gridCol w:w="851"/>
        <w:gridCol w:w="850"/>
        <w:gridCol w:w="851"/>
        <w:gridCol w:w="1134"/>
        <w:gridCol w:w="1134"/>
        <w:gridCol w:w="992"/>
        <w:gridCol w:w="993"/>
      </w:tblGrid>
      <w:tr w:rsidR="00776DA6" w:rsidTr="00DE2454">
        <w:tc>
          <w:tcPr>
            <w:tcW w:w="2120"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Предметы </w:t>
            </w:r>
          </w:p>
        </w:tc>
        <w:tc>
          <w:tcPr>
            <w:tcW w:w="3693" w:type="dxa"/>
            <w:gridSpan w:val="4"/>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2013 – 2014 учебный год</w:t>
            </w:r>
          </w:p>
        </w:tc>
        <w:tc>
          <w:tcPr>
            <w:tcW w:w="4253" w:type="dxa"/>
            <w:gridSpan w:val="4"/>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2014 – 2015 учебный год</w:t>
            </w:r>
          </w:p>
        </w:tc>
      </w:tr>
      <w:tr w:rsidR="00776DA6" w:rsidTr="00DE2454">
        <w:tc>
          <w:tcPr>
            <w:tcW w:w="2120" w:type="dxa"/>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Кол-во </w:t>
            </w:r>
            <w:proofErr w:type="gramStart"/>
            <w:r>
              <w:t>сдававших</w:t>
            </w:r>
            <w:proofErr w:type="gramEnd"/>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сдачи экзамена</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качества</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пересдавали</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Кол-во </w:t>
            </w:r>
            <w:proofErr w:type="gramStart"/>
            <w:r>
              <w:t>сдававших</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сдачи экзамена</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качества</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пересдавали</w:t>
            </w:r>
          </w:p>
        </w:tc>
      </w:tr>
      <w:tr w:rsidR="00776DA6" w:rsidTr="00DE2454">
        <w:tc>
          <w:tcPr>
            <w:tcW w:w="10066" w:type="dxa"/>
            <w:gridSpan w:val="9"/>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Обязательные предметы в новой форме</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Русский язык </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45/1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44/96</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67</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97</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63</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Математика </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45/1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32/69,6</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12/12</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30</w:t>
            </w:r>
          </w:p>
        </w:tc>
        <w:tc>
          <w:tcPr>
            <w:tcW w:w="1134" w:type="dxa"/>
            <w:tcBorders>
              <w:top w:val="single" w:sz="4" w:space="0" w:color="000000"/>
              <w:left w:val="single" w:sz="4" w:space="0" w:color="000000"/>
              <w:bottom w:val="single" w:sz="4" w:space="0" w:color="000000"/>
              <w:right w:val="single" w:sz="4" w:space="0" w:color="000000"/>
            </w:tcBorders>
          </w:tcPr>
          <w:p w:rsidR="00776DA6" w:rsidRPr="00944F50" w:rsidRDefault="00776DA6" w:rsidP="00C10B96">
            <w:pPr>
              <w:jc w:val="center"/>
            </w:pPr>
            <w:r w:rsidRPr="00944F50">
              <w:t>73/97</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23</w:t>
            </w:r>
          </w:p>
        </w:tc>
        <w:tc>
          <w:tcPr>
            <w:tcW w:w="993" w:type="dxa"/>
            <w:tcBorders>
              <w:top w:val="single" w:sz="4" w:space="0" w:color="000000"/>
              <w:left w:val="single" w:sz="4" w:space="0" w:color="000000"/>
              <w:bottom w:val="single" w:sz="4" w:space="0" w:color="000000"/>
              <w:right w:val="single" w:sz="4" w:space="0" w:color="000000"/>
            </w:tcBorders>
          </w:tcPr>
          <w:p w:rsidR="00776DA6" w:rsidRPr="00944F50" w:rsidRDefault="00776DA6" w:rsidP="00C10B96">
            <w:pPr>
              <w:jc w:val="center"/>
            </w:pPr>
            <w:r w:rsidRPr="00944F50">
              <w:t>7/7</w:t>
            </w:r>
          </w:p>
        </w:tc>
      </w:tr>
      <w:tr w:rsidR="00776DA6" w:rsidTr="00DE2454">
        <w:tc>
          <w:tcPr>
            <w:tcW w:w="10066" w:type="dxa"/>
            <w:gridSpan w:val="9"/>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Предметы по выбору </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Информатика и ИКТ</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Обществознание </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15</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13/87</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27</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География</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Биология</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Физика</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lastRenderedPageBreak/>
              <w:t>Химия</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История </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r w:rsidR="00776DA6" w:rsidTr="00DE2454">
        <w:tc>
          <w:tcPr>
            <w:tcW w:w="2120" w:type="dxa"/>
            <w:tcBorders>
              <w:top w:val="single" w:sz="4" w:space="0" w:color="000000"/>
              <w:left w:val="single" w:sz="4" w:space="0" w:color="000000"/>
              <w:bottom w:val="single" w:sz="4" w:space="0" w:color="000000"/>
              <w:right w:val="single" w:sz="4" w:space="0" w:color="000000"/>
            </w:tcBorders>
          </w:tcPr>
          <w:p w:rsidR="00776DA6" w:rsidRDefault="00776DA6" w:rsidP="00C10B96">
            <w:r>
              <w:t>Литература</w:t>
            </w:r>
          </w:p>
        </w:tc>
        <w:tc>
          <w:tcPr>
            <w:tcW w:w="114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r>
    </w:tbl>
    <w:p w:rsidR="00776DA6" w:rsidRDefault="00776DA6" w:rsidP="00776DA6"/>
    <w:p w:rsidR="00776DA6" w:rsidRPr="002920FF" w:rsidRDefault="00776DA6" w:rsidP="00776DA6">
      <w:pPr>
        <w:jc w:val="both"/>
        <w:rPr>
          <w:sz w:val="28"/>
          <w:szCs w:val="28"/>
        </w:rPr>
      </w:pPr>
      <w:r w:rsidRPr="002920FF">
        <w:rPr>
          <w:sz w:val="28"/>
          <w:szCs w:val="28"/>
        </w:rPr>
        <w:t xml:space="preserve">           Анализ результатов государственной итоговой аттестации выпускников 9-го класса показал снижение уровня качественной успеваемости по русскому языку на 4%,  рост по математике на 12% по сравнению с прошлым годом.         </w:t>
      </w:r>
    </w:p>
    <w:p w:rsidR="00776DA6" w:rsidRPr="002920FF" w:rsidRDefault="00776DA6" w:rsidP="00776DA6">
      <w:pPr>
        <w:jc w:val="both"/>
        <w:rPr>
          <w:sz w:val="28"/>
          <w:szCs w:val="28"/>
        </w:rPr>
      </w:pPr>
      <w:r w:rsidRPr="002920FF">
        <w:rPr>
          <w:sz w:val="28"/>
          <w:szCs w:val="28"/>
        </w:rPr>
        <w:t xml:space="preserve"> Количество обучающихся подтвердивших или повысивших годовую отметку на государственной (итоговой) аттестации выпускников 9-го класса.</w:t>
      </w:r>
    </w:p>
    <w:p w:rsidR="00776DA6" w:rsidRDefault="00776DA6" w:rsidP="00776DA6">
      <w:pPr>
        <w:jc w:val="both"/>
      </w:pPr>
    </w:p>
    <w:tbl>
      <w:tblPr>
        <w:tblW w:w="109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931"/>
        <w:gridCol w:w="708"/>
        <w:gridCol w:w="952"/>
        <w:gridCol w:w="567"/>
        <w:gridCol w:w="850"/>
        <w:gridCol w:w="567"/>
        <w:gridCol w:w="851"/>
        <w:gridCol w:w="850"/>
        <w:gridCol w:w="709"/>
        <w:gridCol w:w="709"/>
        <w:gridCol w:w="856"/>
        <w:gridCol w:w="703"/>
      </w:tblGrid>
      <w:tr w:rsidR="00776DA6" w:rsidTr="00DE2454">
        <w:tc>
          <w:tcPr>
            <w:tcW w:w="1702" w:type="dxa"/>
            <w:vMerge w:val="restart"/>
            <w:tcBorders>
              <w:top w:val="single" w:sz="4" w:space="0" w:color="000000"/>
              <w:left w:val="single" w:sz="4" w:space="0" w:color="000000"/>
              <w:bottom w:val="single" w:sz="4" w:space="0" w:color="000000"/>
              <w:right w:val="single" w:sz="4" w:space="0" w:color="000000"/>
            </w:tcBorders>
          </w:tcPr>
          <w:p w:rsidR="00776DA6" w:rsidRDefault="00776DA6" w:rsidP="00DE2454">
            <w:pPr>
              <w:ind w:left="459" w:hanging="459"/>
              <w:jc w:val="center"/>
            </w:pPr>
            <w:r>
              <w:t>Предметы</w:t>
            </w:r>
          </w:p>
        </w:tc>
        <w:tc>
          <w:tcPr>
            <w:tcW w:w="4575" w:type="dxa"/>
            <w:gridSpan w:val="6"/>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2013 – 2014 учебный год</w:t>
            </w:r>
          </w:p>
        </w:tc>
        <w:tc>
          <w:tcPr>
            <w:tcW w:w="4678" w:type="dxa"/>
            <w:gridSpan w:val="6"/>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2012 – 2013 учебный год</w:t>
            </w:r>
          </w:p>
        </w:tc>
      </w:tr>
      <w:tr w:rsidR="00776DA6" w:rsidTr="00DE2454">
        <w:tc>
          <w:tcPr>
            <w:tcW w:w="1702" w:type="dxa"/>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1639"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Подтвердили</w:t>
            </w:r>
          </w:p>
        </w:tc>
        <w:tc>
          <w:tcPr>
            <w:tcW w:w="1519"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повысили</w:t>
            </w:r>
          </w:p>
        </w:tc>
        <w:tc>
          <w:tcPr>
            <w:tcW w:w="1417"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понизили</w:t>
            </w:r>
          </w:p>
        </w:tc>
        <w:tc>
          <w:tcPr>
            <w:tcW w:w="1701"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Подтвердили</w:t>
            </w:r>
          </w:p>
        </w:tc>
        <w:tc>
          <w:tcPr>
            <w:tcW w:w="1418"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повысили</w:t>
            </w:r>
          </w:p>
        </w:tc>
        <w:tc>
          <w:tcPr>
            <w:tcW w:w="1559" w:type="dxa"/>
            <w:gridSpan w:val="2"/>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понизили</w:t>
            </w:r>
          </w:p>
        </w:tc>
      </w:tr>
      <w:tr w:rsidR="00776DA6" w:rsidTr="00DE2454">
        <w:tc>
          <w:tcPr>
            <w:tcW w:w="1702" w:type="dxa"/>
            <w:vMerge/>
            <w:tcBorders>
              <w:top w:val="single" w:sz="4" w:space="0" w:color="000000"/>
              <w:left w:val="single" w:sz="4" w:space="0" w:color="000000"/>
              <w:bottom w:val="single" w:sz="4" w:space="0" w:color="000000"/>
              <w:right w:val="single" w:sz="4" w:space="0" w:color="000000"/>
            </w:tcBorders>
            <w:vAlign w:val="center"/>
          </w:tcPr>
          <w:p w:rsidR="00776DA6" w:rsidRDefault="00776DA6" w:rsidP="00C10B96"/>
        </w:tc>
        <w:tc>
          <w:tcPr>
            <w:tcW w:w="93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708"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c>
          <w:tcPr>
            <w:tcW w:w="95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c>
          <w:tcPr>
            <w:tcW w:w="85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Кол-во</w:t>
            </w:r>
          </w:p>
        </w:tc>
        <w:tc>
          <w:tcPr>
            <w:tcW w:w="70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Русский язык </w:t>
            </w:r>
          </w:p>
        </w:tc>
        <w:tc>
          <w:tcPr>
            <w:tcW w:w="93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22/1</w:t>
            </w:r>
          </w:p>
        </w:tc>
        <w:tc>
          <w:tcPr>
            <w:tcW w:w="708"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50</w:t>
            </w:r>
          </w:p>
        </w:tc>
        <w:tc>
          <w:tcPr>
            <w:tcW w:w="95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44</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43</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15</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50</w:t>
            </w:r>
          </w:p>
        </w:tc>
        <w:tc>
          <w:tcPr>
            <w:tcW w:w="85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70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Математика </w:t>
            </w:r>
          </w:p>
        </w:tc>
        <w:tc>
          <w:tcPr>
            <w:tcW w:w="93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15/1</w:t>
            </w:r>
          </w:p>
        </w:tc>
        <w:tc>
          <w:tcPr>
            <w:tcW w:w="708"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35</w:t>
            </w:r>
          </w:p>
        </w:tc>
        <w:tc>
          <w:tcPr>
            <w:tcW w:w="95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29</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63</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12</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40</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17</w:t>
            </w:r>
          </w:p>
        </w:tc>
        <w:tc>
          <w:tcPr>
            <w:tcW w:w="85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w:t>
            </w:r>
          </w:p>
        </w:tc>
        <w:tc>
          <w:tcPr>
            <w:tcW w:w="70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43</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r>
              <w:t>литература</w:t>
            </w:r>
          </w:p>
        </w:tc>
        <w:tc>
          <w:tcPr>
            <w:tcW w:w="93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708"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5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70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r>
              <w:t xml:space="preserve">Обществознание </w:t>
            </w:r>
          </w:p>
        </w:tc>
        <w:tc>
          <w:tcPr>
            <w:tcW w:w="93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c>
          <w:tcPr>
            <w:tcW w:w="708"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47</w:t>
            </w:r>
          </w:p>
        </w:tc>
        <w:tc>
          <w:tcPr>
            <w:tcW w:w="95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6,6</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c>
          <w:tcPr>
            <w:tcW w:w="567"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47</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709"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6"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70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r>
    </w:tbl>
    <w:p w:rsidR="00776DA6" w:rsidRDefault="00776DA6" w:rsidP="00776DA6">
      <w:pPr>
        <w:jc w:val="both"/>
      </w:pPr>
    </w:p>
    <w:p w:rsidR="00776DA6" w:rsidRPr="00DB5C8C" w:rsidRDefault="00776DA6" w:rsidP="00776DA6">
      <w:pPr>
        <w:jc w:val="both"/>
        <w:rPr>
          <w:sz w:val="28"/>
          <w:szCs w:val="28"/>
        </w:rPr>
      </w:pPr>
      <w:r w:rsidRPr="00DB5C8C">
        <w:rPr>
          <w:sz w:val="28"/>
          <w:szCs w:val="28"/>
        </w:rPr>
        <w:t xml:space="preserve">           Подтвердили свои знания на государственной итоговой аттестации по русскому языку 43%, по математике 40%. На экзаменах по выбору выпускники не подтвердили свои результаты.</w:t>
      </w:r>
    </w:p>
    <w:p w:rsidR="00776DA6" w:rsidRPr="00DB5C8C" w:rsidRDefault="00776DA6" w:rsidP="00776DA6">
      <w:pPr>
        <w:jc w:val="both"/>
        <w:rPr>
          <w:sz w:val="28"/>
          <w:szCs w:val="28"/>
        </w:rPr>
      </w:pPr>
      <w:r w:rsidRPr="00DB5C8C">
        <w:rPr>
          <w:sz w:val="28"/>
          <w:szCs w:val="28"/>
        </w:rPr>
        <w:t xml:space="preserve">        Государственная итоговая аттестация за курс средней общей школы проходила в форме ЕГЭ. Результаты единого государственного экзамена представлены в таблице.</w:t>
      </w:r>
    </w:p>
    <w:tbl>
      <w:tblPr>
        <w:tblW w:w="112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993"/>
        <w:gridCol w:w="850"/>
        <w:gridCol w:w="994"/>
        <w:gridCol w:w="850"/>
        <w:gridCol w:w="851"/>
        <w:gridCol w:w="1135"/>
        <w:gridCol w:w="993"/>
        <w:gridCol w:w="992"/>
        <w:gridCol w:w="994"/>
        <w:gridCol w:w="851"/>
      </w:tblGrid>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p>
        </w:tc>
        <w:tc>
          <w:tcPr>
            <w:tcW w:w="4538" w:type="dxa"/>
            <w:gridSpan w:val="5"/>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2013 – 2014 учебный год</w:t>
            </w:r>
          </w:p>
        </w:tc>
        <w:tc>
          <w:tcPr>
            <w:tcW w:w="4965" w:type="dxa"/>
            <w:gridSpan w:val="5"/>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2014 – 2015 учебный год</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Предметы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xml:space="preserve">Кол-во </w:t>
            </w:r>
            <w:proofErr w:type="gramStart"/>
            <w:r>
              <w:rPr>
                <w:sz w:val="20"/>
                <w:szCs w:val="20"/>
              </w:rPr>
              <w:t>сдававших</w:t>
            </w:r>
            <w:proofErr w:type="gramEnd"/>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xml:space="preserve">Кол-во </w:t>
            </w:r>
            <w:proofErr w:type="gramStart"/>
            <w:r>
              <w:rPr>
                <w:sz w:val="20"/>
                <w:szCs w:val="20"/>
              </w:rPr>
              <w:t>сдавших</w:t>
            </w:r>
            <w:proofErr w:type="gramEnd"/>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сдачи экзамена</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proofErr w:type="gramStart"/>
            <w:r>
              <w:rPr>
                <w:sz w:val="20"/>
                <w:szCs w:val="20"/>
              </w:rPr>
              <w:t>Пересдавали</w:t>
            </w:r>
            <w:proofErr w:type="gramEnd"/>
            <w:r>
              <w:rPr>
                <w:sz w:val="20"/>
                <w:szCs w:val="20"/>
              </w:rPr>
              <w:t>/пересдали</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Средний балл</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xml:space="preserve">Кол-во </w:t>
            </w:r>
            <w:proofErr w:type="gramStart"/>
            <w:r>
              <w:rPr>
                <w:sz w:val="20"/>
                <w:szCs w:val="20"/>
              </w:rPr>
              <w:t>сдававших</w:t>
            </w:r>
            <w:proofErr w:type="gramEnd"/>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xml:space="preserve">Кол-во </w:t>
            </w:r>
            <w:proofErr w:type="gramStart"/>
            <w:r>
              <w:rPr>
                <w:sz w:val="20"/>
                <w:szCs w:val="20"/>
              </w:rPr>
              <w:t>сдавших</w:t>
            </w:r>
            <w:proofErr w:type="gramEnd"/>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 сдачи экзамена</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proofErr w:type="gramStart"/>
            <w:r>
              <w:rPr>
                <w:sz w:val="20"/>
                <w:szCs w:val="20"/>
              </w:rPr>
              <w:t>Пересдавали</w:t>
            </w:r>
            <w:proofErr w:type="gramEnd"/>
            <w:r>
              <w:rPr>
                <w:sz w:val="20"/>
                <w:szCs w:val="20"/>
              </w:rPr>
              <w:t>/пересдали</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rPr>
                <w:sz w:val="20"/>
                <w:szCs w:val="20"/>
              </w:rPr>
            </w:pPr>
            <w:r>
              <w:rPr>
                <w:sz w:val="20"/>
                <w:szCs w:val="20"/>
              </w:rPr>
              <w:t>Средний балл/отметка</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Русский язык</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16</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16</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61</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14</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93</w:t>
            </w:r>
          </w:p>
        </w:tc>
        <w:tc>
          <w:tcPr>
            <w:tcW w:w="994" w:type="dxa"/>
            <w:tcBorders>
              <w:top w:val="single" w:sz="4" w:space="0" w:color="000000"/>
              <w:left w:val="single" w:sz="4" w:space="0" w:color="000000"/>
              <w:bottom w:val="single" w:sz="4" w:space="0" w:color="000000"/>
              <w:right w:val="single" w:sz="4" w:space="0" w:color="000000"/>
            </w:tcBorders>
          </w:tcPr>
          <w:p w:rsidR="00776DA6" w:rsidRPr="00025AD8" w:rsidRDefault="00776DA6" w:rsidP="00C10B96">
            <w:pPr>
              <w:jc w:val="center"/>
            </w:pPr>
            <w:r w:rsidRPr="00025AD8">
              <w:t>1/1</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69/5</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Математика базовая</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16</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16</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49,4</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9</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13/4</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r>
              <w:t>Математика профильная</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14</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50</w:t>
            </w:r>
          </w:p>
        </w:tc>
        <w:tc>
          <w:tcPr>
            <w:tcW w:w="994" w:type="dxa"/>
            <w:tcBorders>
              <w:top w:val="single" w:sz="4" w:space="0" w:color="000000"/>
              <w:left w:val="single" w:sz="4" w:space="0" w:color="000000"/>
              <w:bottom w:val="single" w:sz="4" w:space="0" w:color="000000"/>
              <w:right w:val="single" w:sz="4" w:space="0" w:color="000000"/>
            </w:tcBorders>
          </w:tcPr>
          <w:p w:rsidR="00776DA6" w:rsidRPr="00025AD8" w:rsidRDefault="00776DA6" w:rsidP="00C10B96">
            <w:pPr>
              <w:jc w:val="center"/>
            </w:pPr>
            <w:r w:rsidRPr="00025AD8">
              <w:t>5/3</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28/3,5</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Информатика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47</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44/3</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Обществознание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11</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10/91</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51</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59</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История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54,5</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35/3</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Биология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45,5</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58,5</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 xml:space="preserve">Физика </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3/60</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39,2</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7</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57</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42</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Иностранный язык</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38/3</w:t>
            </w:r>
          </w:p>
        </w:tc>
      </w:tr>
      <w:tr w:rsidR="00776DA6" w:rsidTr="00DE2454">
        <w:tc>
          <w:tcPr>
            <w:tcW w:w="170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Химия</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0"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w:t>
            </w:r>
          </w:p>
        </w:tc>
        <w:tc>
          <w:tcPr>
            <w:tcW w:w="992"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100</w:t>
            </w:r>
          </w:p>
        </w:tc>
        <w:tc>
          <w:tcPr>
            <w:tcW w:w="994"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0</w:t>
            </w:r>
          </w:p>
        </w:tc>
        <w:tc>
          <w:tcPr>
            <w:tcW w:w="851" w:type="dxa"/>
            <w:tcBorders>
              <w:top w:val="single" w:sz="4" w:space="0" w:color="000000"/>
              <w:left w:val="single" w:sz="4" w:space="0" w:color="000000"/>
              <w:bottom w:val="single" w:sz="4" w:space="0" w:color="000000"/>
              <w:right w:val="single" w:sz="4" w:space="0" w:color="000000"/>
            </w:tcBorders>
          </w:tcPr>
          <w:p w:rsidR="00776DA6" w:rsidRDefault="00776DA6" w:rsidP="00C10B96">
            <w:pPr>
              <w:jc w:val="center"/>
            </w:pPr>
            <w:r>
              <w:t>61</w:t>
            </w:r>
          </w:p>
        </w:tc>
      </w:tr>
    </w:tbl>
    <w:p w:rsidR="00776DA6" w:rsidRDefault="00776DA6" w:rsidP="00776DA6"/>
    <w:p w:rsidR="00776DA6" w:rsidRPr="00DB5C8C" w:rsidRDefault="00776DA6" w:rsidP="00776DA6">
      <w:pPr>
        <w:jc w:val="both"/>
        <w:rPr>
          <w:sz w:val="28"/>
          <w:szCs w:val="28"/>
        </w:rPr>
      </w:pPr>
      <w:r w:rsidRPr="00DB5C8C">
        <w:rPr>
          <w:sz w:val="28"/>
          <w:szCs w:val="28"/>
        </w:rPr>
        <w:t xml:space="preserve">        Результаты единого государственного экзамена выпускников 11 класса показали (в сравнении с прошлым учебным годом) рост среднего балла  по русскому языку, обществознанию, биологии, физике. Не преодолели минимальный порог по физике 3 выпускника. </w:t>
      </w:r>
    </w:p>
    <w:p w:rsidR="00776DA6" w:rsidRPr="00DB5C8C" w:rsidRDefault="00776DA6" w:rsidP="00776DA6">
      <w:pPr>
        <w:jc w:val="both"/>
        <w:rPr>
          <w:sz w:val="28"/>
          <w:szCs w:val="28"/>
        </w:rPr>
      </w:pPr>
      <w:r w:rsidRPr="00DB5C8C">
        <w:rPr>
          <w:sz w:val="28"/>
          <w:szCs w:val="28"/>
        </w:rPr>
        <w:t xml:space="preserve">      </w:t>
      </w:r>
      <w:proofErr w:type="spellStart"/>
      <w:r w:rsidRPr="00DB5C8C">
        <w:rPr>
          <w:sz w:val="28"/>
          <w:szCs w:val="28"/>
        </w:rPr>
        <w:t>Таловский</w:t>
      </w:r>
      <w:proofErr w:type="spellEnd"/>
      <w:r w:rsidRPr="00DB5C8C">
        <w:rPr>
          <w:sz w:val="28"/>
          <w:szCs w:val="28"/>
        </w:rPr>
        <w:t xml:space="preserve"> Денис и </w:t>
      </w:r>
      <w:proofErr w:type="spellStart"/>
      <w:r w:rsidRPr="00DB5C8C">
        <w:rPr>
          <w:sz w:val="28"/>
          <w:szCs w:val="28"/>
        </w:rPr>
        <w:t>Широбокова</w:t>
      </w:r>
      <w:proofErr w:type="spellEnd"/>
      <w:r w:rsidRPr="00DB5C8C">
        <w:rPr>
          <w:sz w:val="28"/>
          <w:szCs w:val="28"/>
        </w:rPr>
        <w:t xml:space="preserve"> Елизавета по русскому языку получили по 95 баллов. 84 и 82 балла получили соответственно </w:t>
      </w:r>
      <w:proofErr w:type="spellStart"/>
      <w:r w:rsidRPr="00DB5C8C">
        <w:rPr>
          <w:sz w:val="28"/>
          <w:szCs w:val="28"/>
        </w:rPr>
        <w:t>Лучкин</w:t>
      </w:r>
      <w:proofErr w:type="spellEnd"/>
      <w:r w:rsidRPr="00DB5C8C">
        <w:rPr>
          <w:sz w:val="28"/>
          <w:szCs w:val="28"/>
        </w:rPr>
        <w:t xml:space="preserve"> Вадим и </w:t>
      </w:r>
      <w:proofErr w:type="spellStart"/>
      <w:r w:rsidRPr="00DB5C8C">
        <w:rPr>
          <w:sz w:val="28"/>
          <w:szCs w:val="28"/>
        </w:rPr>
        <w:t>Шманько</w:t>
      </w:r>
      <w:proofErr w:type="spellEnd"/>
      <w:r w:rsidRPr="00DB5C8C">
        <w:rPr>
          <w:sz w:val="28"/>
          <w:szCs w:val="28"/>
        </w:rPr>
        <w:t xml:space="preserve"> </w:t>
      </w:r>
      <w:r w:rsidRPr="00DB5C8C">
        <w:rPr>
          <w:sz w:val="28"/>
          <w:szCs w:val="28"/>
        </w:rPr>
        <w:lastRenderedPageBreak/>
        <w:t xml:space="preserve">Анна. Среди выпускников школы лучший результат по профильной математике (59 баллов) получили </w:t>
      </w:r>
      <w:proofErr w:type="spellStart"/>
      <w:r w:rsidRPr="00DB5C8C">
        <w:rPr>
          <w:sz w:val="28"/>
          <w:szCs w:val="28"/>
        </w:rPr>
        <w:t>Шманько</w:t>
      </w:r>
      <w:proofErr w:type="spellEnd"/>
      <w:r w:rsidRPr="00DB5C8C">
        <w:rPr>
          <w:sz w:val="28"/>
          <w:szCs w:val="28"/>
        </w:rPr>
        <w:t xml:space="preserve"> Анна и Устинова Ксения.  Среди выпускников города лучший результат по обществознанию у Устиновой Ксении (90 баллов). Устинова Ксения по результатам успеваемости и итогам государственной итоговой аттестации награждена золотой медалью федерального и областного значения.</w:t>
      </w:r>
    </w:p>
    <w:p w:rsidR="00776DA6" w:rsidRPr="00DB5C8C" w:rsidRDefault="00776DA6" w:rsidP="00776DA6">
      <w:pPr>
        <w:jc w:val="both"/>
        <w:rPr>
          <w:sz w:val="28"/>
          <w:szCs w:val="28"/>
        </w:rPr>
      </w:pPr>
      <w:r w:rsidRPr="00DB5C8C">
        <w:rPr>
          <w:sz w:val="28"/>
          <w:szCs w:val="28"/>
        </w:rPr>
        <w:t xml:space="preserve">          Подводя общий итог, необходимо отметить, что основные задачи учебного процесса выполнены, но не в полном объеме. Об этом свидетельствуют результаты итоговых контрольных работ по русскому языку, математике, результаты мониторинга, проведенного по основным общеобразовательным предметам, результаты государственной итоговой аттестации.              </w:t>
      </w:r>
    </w:p>
    <w:p w:rsidR="00776DA6" w:rsidRPr="00DB5C8C" w:rsidRDefault="00776DA6" w:rsidP="00776DA6">
      <w:pPr>
        <w:jc w:val="both"/>
        <w:rPr>
          <w:sz w:val="28"/>
          <w:szCs w:val="28"/>
        </w:rPr>
      </w:pPr>
      <w:r w:rsidRPr="00DB5C8C">
        <w:rPr>
          <w:sz w:val="28"/>
          <w:szCs w:val="28"/>
        </w:rPr>
        <w:t xml:space="preserve">          Снижение уровня успеваемости обучающихся по отдельным предметам связано </w:t>
      </w:r>
      <w:proofErr w:type="gramStart"/>
      <w:r w:rsidRPr="00DB5C8C">
        <w:rPr>
          <w:sz w:val="28"/>
          <w:szCs w:val="28"/>
        </w:rPr>
        <w:t>с</w:t>
      </w:r>
      <w:proofErr w:type="gramEnd"/>
      <w:r w:rsidRPr="00DB5C8C">
        <w:rPr>
          <w:sz w:val="28"/>
          <w:szCs w:val="28"/>
        </w:rPr>
        <w:t xml:space="preserve"> многими причинами. В первую очередь большое количество пропусков обучающихся по уважительной и неуважительной причине, падение интереса  к учению  в 6 – 9 классах, творческой активности, слабой </w:t>
      </w:r>
      <w:proofErr w:type="spellStart"/>
      <w:r w:rsidRPr="00DB5C8C">
        <w:rPr>
          <w:sz w:val="28"/>
          <w:szCs w:val="28"/>
        </w:rPr>
        <w:t>сформированности</w:t>
      </w:r>
      <w:proofErr w:type="spellEnd"/>
      <w:r w:rsidRPr="00DB5C8C">
        <w:rPr>
          <w:sz w:val="28"/>
          <w:szCs w:val="28"/>
        </w:rPr>
        <w:t xml:space="preserve"> </w:t>
      </w:r>
      <w:proofErr w:type="spellStart"/>
      <w:r w:rsidRPr="00DB5C8C">
        <w:rPr>
          <w:sz w:val="28"/>
          <w:szCs w:val="28"/>
        </w:rPr>
        <w:t>общеучебных</w:t>
      </w:r>
      <w:proofErr w:type="spellEnd"/>
      <w:r w:rsidRPr="00DB5C8C">
        <w:rPr>
          <w:sz w:val="28"/>
          <w:szCs w:val="28"/>
        </w:rPr>
        <w:t xml:space="preserve"> навыков и в недостаточной организации учебно-воспитательного процесса.       В дальнейшей работе необходимо решать такие задачи, которые бы позволили обеспечить развитие ребенка в соответствии со склонностями, интересами и возможностями достижения оптимального уровня базового образования.</w:t>
      </w:r>
    </w:p>
    <w:p w:rsidR="00776DA6" w:rsidRPr="00DB5C8C" w:rsidRDefault="00776DA6" w:rsidP="00776DA6">
      <w:pPr>
        <w:jc w:val="both"/>
        <w:rPr>
          <w:sz w:val="28"/>
          <w:szCs w:val="28"/>
        </w:rPr>
      </w:pPr>
      <w:r w:rsidRPr="00DB5C8C">
        <w:rPr>
          <w:sz w:val="28"/>
          <w:szCs w:val="28"/>
        </w:rPr>
        <w:t>Для этого необходимо:</w:t>
      </w:r>
    </w:p>
    <w:p w:rsidR="00776DA6" w:rsidRPr="00DB5C8C" w:rsidRDefault="00776DA6" w:rsidP="00776DA6">
      <w:pPr>
        <w:numPr>
          <w:ilvl w:val="0"/>
          <w:numId w:val="13"/>
        </w:numPr>
        <w:jc w:val="both"/>
        <w:rPr>
          <w:sz w:val="28"/>
          <w:szCs w:val="28"/>
        </w:rPr>
      </w:pPr>
      <w:r w:rsidRPr="00DB5C8C">
        <w:rPr>
          <w:sz w:val="28"/>
          <w:szCs w:val="28"/>
        </w:rPr>
        <w:t xml:space="preserve">Повышать значимость внеурочной деятельности школьников. Усилить работу по привлечению </w:t>
      </w:r>
      <w:proofErr w:type="gramStart"/>
      <w:r w:rsidRPr="00DB5C8C">
        <w:rPr>
          <w:sz w:val="28"/>
          <w:szCs w:val="28"/>
        </w:rPr>
        <w:t>обучающихся</w:t>
      </w:r>
      <w:proofErr w:type="gramEnd"/>
      <w:r w:rsidRPr="00DB5C8C">
        <w:rPr>
          <w:sz w:val="28"/>
          <w:szCs w:val="28"/>
        </w:rPr>
        <w:t xml:space="preserve"> к интеллектуальным и творческим конкурсам, предметным олимпиадам</w:t>
      </w:r>
    </w:p>
    <w:p w:rsidR="00776DA6" w:rsidRPr="00DB5C8C" w:rsidRDefault="00776DA6" w:rsidP="00776DA6">
      <w:pPr>
        <w:numPr>
          <w:ilvl w:val="0"/>
          <w:numId w:val="13"/>
        </w:numPr>
        <w:jc w:val="both"/>
        <w:rPr>
          <w:sz w:val="28"/>
          <w:szCs w:val="28"/>
        </w:rPr>
      </w:pPr>
      <w:r w:rsidRPr="00DB5C8C">
        <w:rPr>
          <w:sz w:val="28"/>
          <w:szCs w:val="28"/>
        </w:rPr>
        <w:t>Эффективнее использовать на уроках индивидуальный и дифференцированный подход, формы и методы обучения, усиливающие роль самостоятельной работы обучающихся.</w:t>
      </w:r>
    </w:p>
    <w:p w:rsidR="00776DA6" w:rsidRPr="00DB5C8C" w:rsidRDefault="00776DA6" w:rsidP="00776DA6">
      <w:pPr>
        <w:jc w:val="center"/>
        <w:rPr>
          <w:b/>
          <w:sz w:val="28"/>
          <w:szCs w:val="28"/>
        </w:rPr>
      </w:pPr>
    </w:p>
    <w:p w:rsidR="00410E3D" w:rsidRPr="00DB5C8C" w:rsidRDefault="00410E3D" w:rsidP="00DB5C8C">
      <w:pPr>
        <w:pStyle w:val="a3"/>
        <w:numPr>
          <w:ilvl w:val="1"/>
          <w:numId w:val="19"/>
        </w:numPr>
        <w:jc w:val="center"/>
        <w:rPr>
          <w:b/>
          <w:i/>
          <w:sz w:val="28"/>
          <w:szCs w:val="28"/>
        </w:rPr>
      </w:pPr>
      <w:r w:rsidRPr="00DB5C8C">
        <w:rPr>
          <w:b/>
          <w:i/>
          <w:sz w:val="28"/>
          <w:szCs w:val="28"/>
        </w:rPr>
        <w:t>Работа с одаренными детьми</w:t>
      </w:r>
    </w:p>
    <w:p w:rsidR="00410E3D" w:rsidRPr="00DB5C8C" w:rsidRDefault="00410E3D" w:rsidP="00410E3D">
      <w:pPr>
        <w:jc w:val="both"/>
        <w:rPr>
          <w:sz w:val="28"/>
          <w:szCs w:val="28"/>
        </w:rPr>
      </w:pPr>
      <w:r w:rsidRPr="00DB5C8C">
        <w:rPr>
          <w:sz w:val="28"/>
          <w:szCs w:val="28"/>
        </w:rPr>
        <w:t xml:space="preserve">         Для организации работы с одаренными детьми в школе составлен план мероприятий на 2014-2015 учебный год, который включает в себя работу педагога-психолога, учителей-предметников и педагогов дополнительного образования. План мероприятий работы с одаренными детьми содержит несколько этапов: </w:t>
      </w:r>
    </w:p>
    <w:p w:rsidR="00410E3D" w:rsidRPr="00DB5C8C" w:rsidRDefault="00410E3D" w:rsidP="00410E3D">
      <w:pPr>
        <w:jc w:val="both"/>
        <w:rPr>
          <w:sz w:val="28"/>
          <w:szCs w:val="28"/>
        </w:rPr>
      </w:pPr>
      <w:r w:rsidRPr="00DB5C8C">
        <w:rPr>
          <w:sz w:val="28"/>
          <w:szCs w:val="28"/>
        </w:rPr>
        <w:t xml:space="preserve">- </w:t>
      </w:r>
      <w:proofErr w:type="gramStart"/>
      <w:r w:rsidRPr="00DB5C8C">
        <w:rPr>
          <w:sz w:val="28"/>
          <w:szCs w:val="28"/>
        </w:rPr>
        <w:t>подготовительный</w:t>
      </w:r>
      <w:proofErr w:type="gramEnd"/>
      <w:r w:rsidRPr="00DB5C8C">
        <w:rPr>
          <w:sz w:val="28"/>
          <w:szCs w:val="28"/>
        </w:rPr>
        <w:t xml:space="preserve"> (цель: выявить детей с повышенными умственными способностями); </w:t>
      </w:r>
    </w:p>
    <w:p w:rsidR="00410E3D" w:rsidRPr="00DB5C8C" w:rsidRDefault="00410E3D" w:rsidP="00410E3D">
      <w:pPr>
        <w:jc w:val="both"/>
        <w:rPr>
          <w:sz w:val="28"/>
          <w:szCs w:val="28"/>
        </w:rPr>
      </w:pPr>
      <w:r w:rsidRPr="00DB5C8C">
        <w:rPr>
          <w:sz w:val="28"/>
          <w:szCs w:val="28"/>
        </w:rPr>
        <w:t xml:space="preserve">- </w:t>
      </w:r>
      <w:proofErr w:type="gramStart"/>
      <w:r w:rsidRPr="00DB5C8C">
        <w:rPr>
          <w:sz w:val="28"/>
          <w:szCs w:val="28"/>
        </w:rPr>
        <w:t>диагностический</w:t>
      </w:r>
      <w:proofErr w:type="gramEnd"/>
      <w:r w:rsidRPr="00DB5C8C">
        <w:rPr>
          <w:sz w:val="28"/>
          <w:szCs w:val="28"/>
        </w:rPr>
        <w:t xml:space="preserve"> (</w:t>
      </w:r>
      <w:proofErr w:type="spellStart"/>
      <w:r w:rsidRPr="00DB5C8C">
        <w:rPr>
          <w:sz w:val="28"/>
          <w:szCs w:val="28"/>
        </w:rPr>
        <w:t>цнль</w:t>
      </w:r>
      <w:proofErr w:type="spellEnd"/>
      <w:r w:rsidRPr="00DB5C8C">
        <w:rPr>
          <w:sz w:val="28"/>
          <w:szCs w:val="28"/>
        </w:rPr>
        <w:t>: диагностика способностей, интересов, склонностей обучающихся и разработка индивидуальных развивающих программ);</w:t>
      </w:r>
    </w:p>
    <w:p w:rsidR="00410E3D" w:rsidRPr="00DB5C8C" w:rsidRDefault="00410E3D" w:rsidP="00410E3D">
      <w:pPr>
        <w:jc w:val="both"/>
        <w:rPr>
          <w:sz w:val="28"/>
          <w:szCs w:val="28"/>
        </w:rPr>
      </w:pPr>
      <w:r w:rsidRPr="00DB5C8C">
        <w:rPr>
          <w:sz w:val="28"/>
          <w:szCs w:val="28"/>
        </w:rPr>
        <w:t>- формирование, углубление, развитие способностей (цель: создать условия для формирования, углубления, развития индивидуальных способностей, интересов обучающихся в процессе обучения);</w:t>
      </w:r>
    </w:p>
    <w:p w:rsidR="00410E3D" w:rsidRPr="00DB5C8C" w:rsidRDefault="00410E3D" w:rsidP="00410E3D">
      <w:pPr>
        <w:jc w:val="both"/>
        <w:rPr>
          <w:sz w:val="28"/>
          <w:szCs w:val="28"/>
        </w:rPr>
      </w:pPr>
      <w:r w:rsidRPr="00DB5C8C">
        <w:rPr>
          <w:sz w:val="28"/>
          <w:szCs w:val="28"/>
        </w:rPr>
        <w:t xml:space="preserve">- </w:t>
      </w:r>
      <w:proofErr w:type="gramStart"/>
      <w:r w:rsidRPr="00DB5C8C">
        <w:rPr>
          <w:sz w:val="28"/>
          <w:szCs w:val="28"/>
        </w:rPr>
        <w:t>диагностический</w:t>
      </w:r>
      <w:proofErr w:type="gramEnd"/>
      <w:r w:rsidRPr="00DB5C8C">
        <w:rPr>
          <w:sz w:val="28"/>
          <w:szCs w:val="28"/>
        </w:rPr>
        <w:t xml:space="preserve"> (цель: выявить недостатки, трудности в работе по развитию индивидуальных способностей обучающихся).</w:t>
      </w:r>
    </w:p>
    <w:p w:rsidR="00410E3D" w:rsidRPr="00DB5C8C" w:rsidRDefault="00410E3D" w:rsidP="00410E3D">
      <w:pPr>
        <w:jc w:val="both"/>
        <w:rPr>
          <w:sz w:val="28"/>
          <w:szCs w:val="28"/>
        </w:rPr>
      </w:pPr>
      <w:r w:rsidRPr="00DB5C8C">
        <w:rPr>
          <w:sz w:val="28"/>
          <w:szCs w:val="28"/>
        </w:rPr>
        <w:t xml:space="preserve">        Каждый этап реализуется через мероприятия, спланированные по нескольким направлениям, осуществление которых, в большей степени, </w:t>
      </w:r>
      <w:r w:rsidRPr="00DB5C8C">
        <w:rPr>
          <w:sz w:val="28"/>
          <w:szCs w:val="28"/>
        </w:rPr>
        <w:lastRenderedPageBreak/>
        <w:t>принадлежит учителю. Именно учитель при поддержке педагога-психолога выявляет детей с повышенными умственными способностями, осуществляет индивидуальный и дифференцированный подход на уроке, организует самостоятельную, поисковую, научно-исследовательскую деятельность, активизирует познавательную деятельность, используя эффективные методы работы.</w:t>
      </w:r>
    </w:p>
    <w:p w:rsidR="00410E3D" w:rsidRPr="00DB5C8C" w:rsidRDefault="00410E3D" w:rsidP="00410E3D">
      <w:pPr>
        <w:jc w:val="both"/>
        <w:rPr>
          <w:sz w:val="28"/>
          <w:szCs w:val="28"/>
        </w:rPr>
      </w:pPr>
      <w:r w:rsidRPr="00DB5C8C">
        <w:rPr>
          <w:b/>
          <w:sz w:val="28"/>
          <w:szCs w:val="28"/>
        </w:rPr>
        <w:t xml:space="preserve">      </w:t>
      </w:r>
      <w:r w:rsidRPr="00DB5C8C">
        <w:rPr>
          <w:sz w:val="28"/>
          <w:szCs w:val="28"/>
        </w:rPr>
        <w:t xml:space="preserve">  Важное место в работе с одаренными детьми занимает привлечение </w:t>
      </w:r>
      <w:proofErr w:type="gramStart"/>
      <w:r w:rsidRPr="00DB5C8C">
        <w:rPr>
          <w:sz w:val="28"/>
          <w:szCs w:val="28"/>
        </w:rPr>
        <w:t>обучающихся</w:t>
      </w:r>
      <w:proofErr w:type="gramEnd"/>
      <w:r w:rsidRPr="00DB5C8C">
        <w:rPr>
          <w:sz w:val="28"/>
          <w:szCs w:val="28"/>
        </w:rPr>
        <w:t xml:space="preserve"> к участию  к различным интеллектуальным и творческим конкурсам и олимпиадам, что способствует развитию интереса к предмету, активизирует познавательную деятельность,  расширяет кругозор. Это традиционные конкурсы «Русский медвежонок», «Кенгуру для выпускников», «Кенгуру» для 1-8 классов», «</w:t>
      </w:r>
      <w:proofErr w:type="spellStart"/>
      <w:r w:rsidRPr="00DB5C8C">
        <w:rPr>
          <w:sz w:val="28"/>
          <w:szCs w:val="28"/>
        </w:rPr>
        <w:t>Олимпус</w:t>
      </w:r>
      <w:proofErr w:type="spellEnd"/>
      <w:r w:rsidRPr="00DB5C8C">
        <w:rPr>
          <w:sz w:val="28"/>
          <w:szCs w:val="28"/>
        </w:rPr>
        <w:t xml:space="preserve">», многообразные всероссийские предметные олимпиады. Кроме этого конкурсы, организованные на городском уровне («Здоровое поколение», экспресс – конкурсы рисунков, плакатов, конкурс научно-исследовательских и творческих работ). </w:t>
      </w:r>
    </w:p>
    <w:p w:rsidR="00410E3D" w:rsidRPr="00DB5C8C" w:rsidRDefault="00410E3D" w:rsidP="00410E3D">
      <w:pPr>
        <w:rPr>
          <w:i/>
          <w:sz w:val="28"/>
          <w:szCs w:val="28"/>
          <w:u w:val="single"/>
        </w:rPr>
      </w:pPr>
      <w:r w:rsidRPr="00DB5C8C">
        <w:rPr>
          <w:b/>
          <w:sz w:val="28"/>
          <w:szCs w:val="28"/>
        </w:rPr>
        <w:t xml:space="preserve"> </w:t>
      </w:r>
      <w:r w:rsidRPr="00DB5C8C">
        <w:rPr>
          <w:i/>
          <w:sz w:val="28"/>
          <w:szCs w:val="28"/>
          <w:u w:val="single"/>
        </w:rPr>
        <w:t>Конкурсное движение.</w:t>
      </w:r>
    </w:p>
    <w:p w:rsidR="00410E3D" w:rsidRPr="00DB5C8C" w:rsidRDefault="00410E3D" w:rsidP="00410E3D">
      <w:pPr>
        <w:jc w:val="both"/>
        <w:rPr>
          <w:sz w:val="28"/>
          <w:szCs w:val="28"/>
        </w:rPr>
      </w:pPr>
      <w:r w:rsidRPr="00DB5C8C">
        <w:rPr>
          <w:sz w:val="28"/>
          <w:szCs w:val="28"/>
        </w:rPr>
        <w:t xml:space="preserve">         Обучающиеся нашей школы – активные участники многих городских конкурсов и олимпиад. Их участие это не только результат кропотливой  подготовки учителя и ученика к интеллектуальному конкурсу, но и результат отборочного тура на школьном уровне.  </w:t>
      </w:r>
    </w:p>
    <w:p w:rsidR="00410E3D" w:rsidRPr="00DB5C8C" w:rsidRDefault="00410E3D" w:rsidP="00410E3D">
      <w:pPr>
        <w:jc w:val="both"/>
        <w:rPr>
          <w:sz w:val="28"/>
          <w:szCs w:val="28"/>
        </w:rPr>
      </w:pPr>
      <w:r w:rsidRPr="00DB5C8C">
        <w:rPr>
          <w:sz w:val="28"/>
          <w:szCs w:val="28"/>
        </w:rPr>
        <w:t xml:space="preserve">        С 13.11.2013 г. по 26.11.2013 г. стартовала осенняя сессия общероссийской олимпиады «</w:t>
      </w:r>
      <w:proofErr w:type="spellStart"/>
      <w:r w:rsidRPr="00DB5C8C">
        <w:rPr>
          <w:sz w:val="28"/>
          <w:szCs w:val="28"/>
        </w:rPr>
        <w:t>Олимпус</w:t>
      </w:r>
      <w:proofErr w:type="spellEnd"/>
      <w:r w:rsidRPr="00DB5C8C">
        <w:rPr>
          <w:sz w:val="28"/>
          <w:szCs w:val="28"/>
        </w:rPr>
        <w:t>» по математике, русскому языку, географии, истории и другим предметам. По результатам всероссийской олимпиады «</w:t>
      </w:r>
      <w:proofErr w:type="spellStart"/>
      <w:r w:rsidRPr="00DB5C8C">
        <w:rPr>
          <w:sz w:val="28"/>
          <w:szCs w:val="28"/>
        </w:rPr>
        <w:t>Олимпус</w:t>
      </w:r>
      <w:proofErr w:type="spellEnd"/>
      <w:r w:rsidRPr="00DB5C8C">
        <w:rPr>
          <w:sz w:val="28"/>
          <w:szCs w:val="28"/>
        </w:rPr>
        <w:t xml:space="preserve">», в которой наши школьники ежегодно принимают активное участие, Шабалин Костя, ученик 7 класса стал лауреатом </w:t>
      </w:r>
      <w:proofErr w:type="spellStart"/>
      <w:r w:rsidRPr="00DB5C8C">
        <w:rPr>
          <w:sz w:val="28"/>
          <w:szCs w:val="28"/>
        </w:rPr>
        <w:t>погеографии</w:t>
      </w:r>
      <w:proofErr w:type="spellEnd"/>
      <w:r w:rsidRPr="00DB5C8C">
        <w:rPr>
          <w:sz w:val="28"/>
          <w:szCs w:val="28"/>
        </w:rPr>
        <w:t xml:space="preserve">. Он занял 4 по России, набрав 202 балла. </w:t>
      </w:r>
      <w:proofErr w:type="gramStart"/>
      <w:r w:rsidRPr="00DB5C8C">
        <w:rPr>
          <w:sz w:val="28"/>
          <w:szCs w:val="28"/>
        </w:rPr>
        <w:t>Обучающийся</w:t>
      </w:r>
      <w:proofErr w:type="gramEnd"/>
      <w:r w:rsidRPr="00DB5C8C">
        <w:rPr>
          <w:sz w:val="28"/>
          <w:szCs w:val="28"/>
        </w:rPr>
        <w:t xml:space="preserve"> награжден дипломом лауреата. Неплохо выступил по биологии Ваулин Максим, ученик 6 класса, набрал 186 баллов и занял 12 место. По математике Богданов Артем, ученик 5 класса набрал 188 баллов и занял 11 место. </w:t>
      </w:r>
      <w:proofErr w:type="spellStart"/>
      <w:r w:rsidRPr="00DB5C8C">
        <w:rPr>
          <w:sz w:val="28"/>
          <w:szCs w:val="28"/>
        </w:rPr>
        <w:t>Паневина</w:t>
      </w:r>
      <w:proofErr w:type="spellEnd"/>
      <w:r w:rsidRPr="00DB5C8C">
        <w:rPr>
          <w:sz w:val="28"/>
          <w:szCs w:val="28"/>
        </w:rPr>
        <w:t xml:space="preserve"> Екатерина, ученица 6 класса и Савельева Анна, ученица 7 класса получили диплом участника, заняв 11 место по географии. Всего принимало участие в данном конкурсе 77 человек.      </w:t>
      </w:r>
    </w:p>
    <w:p w:rsidR="00410E3D" w:rsidRPr="00DB5C8C" w:rsidRDefault="00410E3D" w:rsidP="00410E3D">
      <w:pPr>
        <w:jc w:val="both"/>
        <w:rPr>
          <w:sz w:val="28"/>
          <w:szCs w:val="28"/>
        </w:rPr>
      </w:pPr>
      <w:r w:rsidRPr="00DB5C8C">
        <w:rPr>
          <w:sz w:val="28"/>
          <w:szCs w:val="28"/>
        </w:rPr>
        <w:t xml:space="preserve">         В  региональном конкурсе эссе «Иностранный язык в моей жизни», проходившем в этом учебном году, наши ученицы </w:t>
      </w:r>
      <w:proofErr w:type="spellStart"/>
      <w:r w:rsidRPr="00DB5C8C">
        <w:rPr>
          <w:sz w:val="28"/>
          <w:szCs w:val="28"/>
        </w:rPr>
        <w:t>Саулич</w:t>
      </w:r>
      <w:proofErr w:type="spellEnd"/>
      <w:r w:rsidRPr="00DB5C8C">
        <w:rPr>
          <w:sz w:val="28"/>
          <w:szCs w:val="28"/>
        </w:rPr>
        <w:t xml:space="preserve"> Елизавета (9 класс) и Конакова Татьяна (10 класс) стали победителями этого конкурса. Руководитель </w:t>
      </w:r>
      <w:proofErr w:type="spellStart"/>
      <w:r w:rsidRPr="00DB5C8C">
        <w:rPr>
          <w:sz w:val="28"/>
          <w:szCs w:val="28"/>
        </w:rPr>
        <w:t>Фатхутдинова</w:t>
      </w:r>
      <w:proofErr w:type="spellEnd"/>
      <w:r w:rsidRPr="00DB5C8C">
        <w:rPr>
          <w:sz w:val="28"/>
          <w:szCs w:val="28"/>
        </w:rPr>
        <w:t xml:space="preserve"> Г.Г., учитель английского языка      </w:t>
      </w:r>
    </w:p>
    <w:p w:rsidR="00410E3D" w:rsidRPr="00DB5C8C" w:rsidRDefault="00410E3D" w:rsidP="00410E3D">
      <w:pPr>
        <w:jc w:val="both"/>
        <w:rPr>
          <w:sz w:val="28"/>
          <w:szCs w:val="28"/>
        </w:rPr>
      </w:pPr>
      <w:r w:rsidRPr="00DB5C8C">
        <w:rPr>
          <w:sz w:val="28"/>
          <w:szCs w:val="28"/>
        </w:rPr>
        <w:t xml:space="preserve">                 В Международном конкурсе «Русский медвежонок» приняли участие 54 ученика 2-11 классов. </w:t>
      </w:r>
      <w:proofErr w:type="spellStart"/>
      <w:r w:rsidRPr="00DB5C8C">
        <w:rPr>
          <w:sz w:val="28"/>
          <w:szCs w:val="28"/>
        </w:rPr>
        <w:t>Сложенина</w:t>
      </w:r>
      <w:proofErr w:type="spellEnd"/>
      <w:r w:rsidRPr="00DB5C8C">
        <w:rPr>
          <w:sz w:val="28"/>
          <w:szCs w:val="28"/>
        </w:rPr>
        <w:t xml:space="preserve"> Наталья, ученица 9 класса стала победителем на школьном уровне. </w:t>
      </w:r>
      <w:proofErr w:type="spellStart"/>
      <w:r w:rsidRPr="00DB5C8C">
        <w:rPr>
          <w:sz w:val="28"/>
          <w:szCs w:val="28"/>
        </w:rPr>
        <w:t>Ташметова</w:t>
      </w:r>
      <w:proofErr w:type="spellEnd"/>
      <w:r w:rsidRPr="00DB5C8C">
        <w:rPr>
          <w:sz w:val="28"/>
          <w:szCs w:val="28"/>
        </w:rPr>
        <w:t xml:space="preserve"> </w:t>
      </w:r>
      <w:proofErr w:type="spellStart"/>
      <w:r w:rsidRPr="00DB5C8C">
        <w:rPr>
          <w:sz w:val="28"/>
          <w:szCs w:val="28"/>
        </w:rPr>
        <w:t>Тахмина</w:t>
      </w:r>
      <w:proofErr w:type="spellEnd"/>
      <w:r w:rsidRPr="00DB5C8C">
        <w:rPr>
          <w:sz w:val="28"/>
          <w:szCs w:val="28"/>
        </w:rPr>
        <w:t>, ученица 10 класса – победитель на региональном уровне.</w:t>
      </w:r>
    </w:p>
    <w:p w:rsidR="00410E3D" w:rsidRPr="00DB5C8C" w:rsidRDefault="00410E3D" w:rsidP="00410E3D">
      <w:pPr>
        <w:jc w:val="both"/>
        <w:rPr>
          <w:sz w:val="28"/>
          <w:szCs w:val="28"/>
        </w:rPr>
      </w:pPr>
      <w:r w:rsidRPr="00DB5C8C">
        <w:rPr>
          <w:sz w:val="28"/>
          <w:szCs w:val="28"/>
        </w:rPr>
        <w:t xml:space="preserve">        В городском туре олимпиады «Здоровое поколение», которое состоялось </w:t>
      </w:r>
      <w:proofErr w:type="gramStart"/>
      <w:r w:rsidRPr="00DB5C8C">
        <w:rPr>
          <w:sz w:val="28"/>
          <w:szCs w:val="28"/>
        </w:rPr>
        <w:t>в</w:t>
      </w:r>
      <w:proofErr w:type="gramEnd"/>
      <w:r w:rsidRPr="00DB5C8C">
        <w:rPr>
          <w:sz w:val="28"/>
          <w:szCs w:val="28"/>
        </w:rPr>
        <w:t xml:space="preserve"> </w:t>
      </w:r>
      <w:proofErr w:type="gramStart"/>
      <w:r w:rsidRPr="00DB5C8C">
        <w:rPr>
          <w:sz w:val="28"/>
          <w:szCs w:val="28"/>
        </w:rPr>
        <w:t>февраля</w:t>
      </w:r>
      <w:proofErr w:type="gramEnd"/>
      <w:r w:rsidRPr="00DB5C8C">
        <w:rPr>
          <w:sz w:val="28"/>
          <w:szCs w:val="28"/>
        </w:rPr>
        <w:t xml:space="preserve"> текущего учебного года,  активное участие приняли обучающиеся 9-11 классов.  Это Волкова Анастасия, ученица 10 класса, </w:t>
      </w:r>
      <w:proofErr w:type="spellStart"/>
      <w:r w:rsidRPr="00DB5C8C">
        <w:rPr>
          <w:sz w:val="28"/>
          <w:szCs w:val="28"/>
        </w:rPr>
        <w:t>Саулич</w:t>
      </w:r>
      <w:proofErr w:type="spellEnd"/>
      <w:r w:rsidRPr="00DB5C8C">
        <w:rPr>
          <w:sz w:val="28"/>
          <w:szCs w:val="28"/>
        </w:rPr>
        <w:t xml:space="preserve"> Елизавета, ученица 9 класса, </w:t>
      </w:r>
      <w:proofErr w:type="spellStart"/>
      <w:r w:rsidRPr="00DB5C8C">
        <w:rPr>
          <w:sz w:val="28"/>
          <w:szCs w:val="28"/>
        </w:rPr>
        <w:t>Таловский</w:t>
      </w:r>
      <w:proofErr w:type="spellEnd"/>
      <w:r w:rsidRPr="00DB5C8C">
        <w:rPr>
          <w:sz w:val="28"/>
          <w:szCs w:val="28"/>
        </w:rPr>
        <w:t xml:space="preserve"> Денис, ученик 11 класса, </w:t>
      </w:r>
      <w:proofErr w:type="gramStart"/>
      <w:r w:rsidRPr="00DB5C8C">
        <w:rPr>
          <w:sz w:val="28"/>
          <w:szCs w:val="28"/>
        </w:rPr>
        <w:t>которые</w:t>
      </w:r>
      <w:proofErr w:type="gramEnd"/>
      <w:r w:rsidRPr="00DB5C8C">
        <w:rPr>
          <w:sz w:val="28"/>
          <w:szCs w:val="28"/>
        </w:rPr>
        <w:t xml:space="preserve"> вошли в пятерку лучших.       </w:t>
      </w:r>
    </w:p>
    <w:p w:rsidR="00410E3D" w:rsidRPr="00DB5C8C" w:rsidRDefault="00410E3D" w:rsidP="00410E3D">
      <w:pPr>
        <w:jc w:val="both"/>
        <w:rPr>
          <w:sz w:val="28"/>
          <w:szCs w:val="28"/>
        </w:rPr>
      </w:pPr>
      <w:r w:rsidRPr="00DB5C8C">
        <w:rPr>
          <w:sz w:val="28"/>
          <w:szCs w:val="28"/>
        </w:rPr>
        <w:t xml:space="preserve">         В городском конкурсе исследовательских, проектных и творческих работ младших школьников «Маленькая дверь в большой мир», проходившем в марте текущего учебного года, наши школьники  приняли активное участие.    </w:t>
      </w:r>
      <w:r w:rsidRPr="00DB5C8C">
        <w:rPr>
          <w:sz w:val="28"/>
          <w:szCs w:val="28"/>
        </w:rPr>
        <w:lastRenderedPageBreak/>
        <w:t xml:space="preserve">Кузнецова Екатерина, ученица 2 класса стала лауреатом конкурса, выступив с работой по теме «Цвет настроения» Руководитель – Перелыгина Е.Г. Во Всероссийской научно-практической конференции «Мир глазами детей», проходившей в городе Новокузнецке, Суркова Мария, ученица 4 класса была награждена Дипломом победителя </w:t>
      </w:r>
      <w:proofErr w:type="gramStart"/>
      <w:r w:rsidRPr="00DB5C8C">
        <w:rPr>
          <w:sz w:val="28"/>
          <w:szCs w:val="28"/>
          <w:lang w:val="en-US"/>
        </w:rPr>
        <w:t>III</w:t>
      </w:r>
      <w:proofErr w:type="gramEnd"/>
      <w:r w:rsidRPr="00DB5C8C">
        <w:rPr>
          <w:sz w:val="28"/>
          <w:szCs w:val="28"/>
        </w:rPr>
        <w:t>степени (руководитель Савченкова Е.А.).</w:t>
      </w:r>
    </w:p>
    <w:p w:rsidR="00410E3D" w:rsidRPr="00DB5C8C" w:rsidRDefault="00410E3D" w:rsidP="00410E3D">
      <w:pPr>
        <w:jc w:val="both"/>
        <w:rPr>
          <w:sz w:val="28"/>
          <w:szCs w:val="28"/>
        </w:rPr>
      </w:pPr>
      <w:r w:rsidRPr="00DB5C8C">
        <w:rPr>
          <w:sz w:val="28"/>
          <w:szCs w:val="28"/>
        </w:rPr>
        <w:t xml:space="preserve">         В городском туре исследовательских, проектных и творческих работ «Первые шаги», проходившем в апреле 2015 года, </w:t>
      </w:r>
      <w:proofErr w:type="spellStart"/>
      <w:r w:rsidRPr="00DB5C8C">
        <w:rPr>
          <w:sz w:val="28"/>
          <w:szCs w:val="28"/>
        </w:rPr>
        <w:t>Кельба</w:t>
      </w:r>
      <w:proofErr w:type="spellEnd"/>
      <w:r w:rsidRPr="00DB5C8C">
        <w:rPr>
          <w:sz w:val="28"/>
          <w:szCs w:val="28"/>
        </w:rPr>
        <w:t xml:space="preserve"> Юлия, ученица 8 класса приняла участие и выступила со своей работой по теме «Сохранение и восстановление флоры и фауны как основа жизни на планете». Научный руководитель – Ваулина Марина Владимировна, учитель биологии. </w:t>
      </w:r>
    </w:p>
    <w:p w:rsidR="00410E3D" w:rsidRPr="00DB5C8C" w:rsidRDefault="00410E3D" w:rsidP="00410E3D">
      <w:pPr>
        <w:jc w:val="both"/>
        <w:rPr>
          <w:i/>
          <w:sz w:val="28"/>
          <w:szCs w:val="28"/>
          <w:u w:val="single"/>
        </w:rPr>
      </w:pPr>
      <w:r w:rsidRPr="00DB5C8C">
        <w:rPr>
          <w:i/>
          <w:sz w:val="28"/>
          <w:szCs w:val="28"/>
          <w:u w:val="single"/>
        </w:rPr>
        <w:t>Олимпиадное движение.</w:t>
      </w:r>
    </w:p>
    <w:p w:rsidR="00410E3D" w:rsidRPr="00DB5C8C" w:rsidRDefault="00410E3D" w:rsidP="00410E3D">
      <w:pPr>
        <w:jc w:val="both"/>
        <w:rPr>
          <w:sz w:val="28"/>
          <w:szCs w:val="28"/>
        </w:rPr>
      </w:pPr>
      <w:r w:rsidRPr="00DB5C8C">
        <w:rPr>
          <w:sz w:val="28"/>
          <w:szCs w:val="28"/>
        </w:rPr>
        <w:t xml:space="preserve">        Работа педагога с одаренными детьми продолжается и во внеурочной деятельности. В этом учебном году в учебный план школы заложено 63 часа на элективные курсы, курсы по выбору, </w:t>
      </w:r>
      <w:proofErr w:type="spellStart"/>
      <w:r w:rsidRPr="00DB5C8C">
        <w:rPr>
          <w:sz w:val="28"/>
          <w:szCs w:val="28"/>
        </w:rPr>
        <w:t>предпрофильную</w:t>
      </w:r>
      <w:proofErr w:type="spellEnd"/>
      <w:r w:rsidRPr="00DB5C8C">
        <w:rPr>
          <w:sz w:val="28"/>
          <w:szCs w:val="28"/>
        </w:rPr>
        <w:t xml:space="preserve"> подготовку, которые позволили педагогам не только углубить и расширить знания по предмету, но и осуществлять подготовку к предметным олимпиадам и интеллектуальным конкурсам. В ноябре 2014 года проходил муниципальный этап всероссийской олимпиады  школьников. </w:t>
      </w:r>
      <w:proofErr w:type="gramStart"/>
      <w:r w:rsidRPr="00DB5C8C">
        <w:rPr>
          <w:sz w:val="28"/>
          <w:szCs w:val="28"/>
        </w:rPr>
        <w:t>Городскому этапу олимпиады предшествовал школьный (в октябре) этап, в ходе которого определились победители, проявившие себя в знании теоретических и практических основ русского языка, математики, биологии, химии, физики, ОБЖ, физической культуры, истории, обществознания и т.д.</w:t>
      </w:r>
      <w:proofErr w:type="gramEnd"/>
      <w:r w:rsidRPr="00DB5C8C">
        <w:rPr>
          <w:sz w:val="28"/>
          <w:szCs w:val="28"/>
        </w:rPr>
        <w:t xml:space="preserve"> Ими стали 17 учащихся нашей школы.  </w:t>
      </w:r>
    </w:p>
    <w:p w:rsidR="00410E3D" w:rsidRPr="00DB5C8C" w:rsidRDefault="00410E3D" w:rsidP="00410E3D">
      <w:pPr>
        <w:jc w:val="both"/>
        <w:rPr>
          <w:sz w:val="28"/>
          <w:szCs w:val="28"/>
        </w:rPr>
      </w:pPr>
      <w:r w:rsidRPr="00DB5C8C">
        <w:rPr>
          <w:sz w:val="28"/>
          <w:szCs w:val="28"/>
        </w:rPr>
        <w:t xml:space="preserve">      По итогам муниципального этапа всероссийской  предметной олимпиады призерами  стали: </w:t>
      </w:r>
    </w:p>
    <w:p w:rsidR="00410E3D" w:rsidRPr="00DB5C8C" w:rsidRDefault="00410E3D" w:rsidP="00410E3D">
      <w:pPr>
        <w:jc w:val="both"/>
        <w:rPr>
          <w:sz w:val="28"/>
          <w:szCs w:val="28"/>
        </w:rPr>
      </w:pPr>
      <w:r w:rsidRPr="00DB5C8C">
        <w:rPr>
          <w:sz w:val="28"/>
          <w:szCs w:val="28"/>
        </w:rPr>
        <w:t xml:space="preserve">- по литературе - </w:t>
      </w:r>
      <w:proofErr w:type="spellStart"/>
      <w:r w:rsidRPr="00DB5C8C">
        <w:rPr>
          <w:b/>
          <w:sz w:val="28"/>
          <w:szCs w:val="28"/>
        </w:rPr>
        <w:t>Лубягина</w:t>
      </w:r>
      <w:proofErr w:type="spellEnd"/>
      <w:r w:rsidRPr="00DB5C8C">
        <w:rPr>
          <w:b/>
          <w:sz w:val="28"/>
          <w:szCs w:val="28"/>
        </w:rPr>
        <w:t xml:space="preserve"> Александра</w:t>
      </w:r>
      <w:r w:rsidRPr="00DB5C8C">
        <w:rPr>
          <w:sz w:val="28"/>
          <w:szCs w:val="28"/>
        </w:rPr>
        <w:t xml:space="preserve">, ученица 8 класса (учитель </w:t>
      </w:r>
      <w:proofErr w:type="spellStart"/>
      <w:r w:rsidRPr="00DB5C8C">
        <w:rPr>
          <w:sz w:val="28"/>
          <w:szCs w:val="28"/>
        </w:rPr>
        <w:t>Дядюн</w:t>
      </w:r>
      <w:proofErr w:type="spellEnd"/>
      <w:r w:rsidRPr="00DB5C8C">
        <w:rPr>
          <w:sz w:val="28"/>
          <w:szCs w:val="28"/>
        </w:rPr>
        <w:t xml:space="preserve"> Л.Г.);</w:t>
      </w:r>
    </w:p>
    <w:p w:rsidR="00410E3D" w:rsidRPr="00DB5C8C" w:rsidRDefault="00410E3D" w:rsidP="00410E3D">
      <w:pPr>
        <w:jc w:val="both"/>
        <w:rPr>
          <w:sz w:val="28"/>
          <w:szCs w:val="28"/>
        </w:rPr>
      </w:pPr>
      <w:r w:rsidRPr="00DB5C8C">
        <w:rPr>
          <w:sz w:val="28"/>
          <w:szCs w:val="28"/>
        </w:rPr>
        <w:t xml:space="preserve">- по физической культуре </w:t>
      </w:r>
      <w:proofErr w:type="spellStart"/>
      <w:r w:rsidRPr="00DB5C8C">
        <w:rPr>
          <w:b/>
          <w:sz w:val="28"/>
          <w:szCs w:val="28"/>
        </w:rPr>
        <w:t>Болдырев</w:t>
      </w:r>
      <w:proofErr w:type="spellEnd"/>
      <w:r w:rsidRPr="00DB5C8C">
        <w:rPr>
          <w:b/>
          <w:sz w:val="28"/>
          <w:szCs w:val="28"/>
        </w:rPr>
        <w:t xml:space="preserve"> Яков</w:t>
      </w:r>
      <w:r w:rsidRPr="00DB5C8C">
        <w:rPr>
          <w:sz w:val="28"/>
          <w:szCs w:val="28"/>
        </w:rPr>
        <w:t>, ученик 8 класса (учитель Манаков В.В.);</w:t>
      </w:r>
    </w:p>
    <w:p w:rsidR="00CA7272" w:rsidRPr="00DB5C8C" w:rsidRDefault="00CA7272" w:rsidP="00CA7272">
      <w:pPr>
        <w:jc w:val="both"/>
        <w:rPr>
          <w:sz w:val="28"/>
          <w:szCs w:val="28"/>
        </w:rPr>
      </w:pPr>
      <w:r w:rsidRPr="00DB5C8C">
        <w:rPr>
          <w:sz w:val="28"/>
          <w:szCs w:val="28"/>
        </w:rPr>
        <w:t xml:space="preserve">        На осенних каникулах  проходил муниципальный этап городской предметной олимпиады младших школьников по русскому языку, математике. Из нашей школы приняли участие  6 учеников начальной школы.  Итоги  муниципального этапа олимпиады младших школьников показали недостаточно высокий уровень подготовки учащихся к предметной олимпиаде:</w:t>
      </w:r>
    </w:p>
    <w:tbl>
      <w:tblPr>
        <w:tblW w:w="105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633"/>
        <w:gridCol w:w="1791"/>
        <w:gridCol w:w="1954"/>
        <w:gridCol w:w="1085"/>
      </w:tblGrid>
      <w:tr w:rsidR="00CA7272" w:rsidRPr="004E16EA" w:rsidTr="00AB631E">
        <w:tc>
          <w:tcPr>
            <w:tcW w:w="1134" w:type="dxa"/>
          </w:tcPr>
          <w:p w:rsidR="00CA7272" w:rsidRPr="004E16EA" w:rsidRDefault="00CA7272" w:rsidP="00C10B96">
            <w:pPr>
              <w:jc w:val="center"/>
            </w:pPr>
            <w:r w:rsidRPr="004E16EA">
              <w:t>№</w:t>
            </w:r>
            <w:proofErr w:type="spellStart"/>
            <w:proofErr w:type="gramStart"/>
            <w:r w:rsidRPr="004E16EA">
              <w:t>п</w:t>
            </w:r>
            <w:proofErr w:type="spellEnd"/>
            <w:proofErr w:type="gramEnd"/>
            <w:r w:rsidRPr="004E16EA">
              <w:t>/</w:t>
            </w:r>
            <w:proofErr w:type="spellStart"/>
            <w:r w:rsidRPr="004E16EA">
              <w:t>п</w:t>
            </w:r>
            <w:proofErr w:type="spellEnd"/>
          </w:p>
        </w:tc>
        <w:tc>
          <w:tcPr>
            <w:tcW w:w="4633" w:type="dxa"/>
          </w:tcPr>
          <w:p w:rsidR="00CA7272" w:rsidRPr="004E16EA" w:rsidRDefault="00CA7272" w:rsidP="00C10B96">
            <w:pPr>
              <w:jc w:val="center"/>
            </w:pPr>
            <w:r w:rsidRPr="004E16EA">
              <w:t>Ф.И.О. участника</w:t>
            </w:r>
          </w:p>
        </w:tc>
        <w:tc>
          <w:tcPr>
            <w:tcW w:w="1791" w:type="dxa"/>
          </w:tcPr>
          <w:p w:rsidR="00CA7272" w:rsidRPr="004E16EA" w:rsidRDefault="00CA7272" w:rsidP="00C10B96">
            <w:pPr>
              <w:jc w:val="center"/>
            </w:pPr>
            <w:r w:rsidRPr="004E16EA">
              <w:t>Класс</w:t>
            </w:r>
          </w:p>
        </w:tc>
        <w:tc>
          <w:tcPr>
            <w:tcW w:w="1954" w:type="dxa"/>
          </w:tcPr>
          <w:p w:rsidR="00CA7272" w:rsidRPr="004E16EA" w:rsidRDefault="00CA7272" w:rsidP="00C10B96">
            <w:pPr>
              <w:jc w:val="center"/>
            </w:pPr>
            <w:r w:rsidRPr="004E16EA">
              <w:t>Количество баллов</w:t>
            </w:r>
          </w:p>
        </w:tc>
        <w:tc>
          <w:tcPr>
            <w:tcW w:w="1085" w:type="dxa"/>
          </w:tcPr>
          <w:p w:rsidR="00CA7272" w:rsidRPr="004E16EA" w:rsidRDefault="00CA7272" w:rsidP="00C10B96">
            <w:pPr>
              <w:jc w:val="center"/>
            </w:pPr>
            <w:r w:rsidRPr="004E16EA">
              <w:t>Место</w:t>
            </w:r>
          </w:p>
        </w:tc>
      </w:tr>
      <w:tr w:rsidR="00CA7272" w:rsidRPr="004E16EA" w:rsidTr="00AB631E">
        <w:tc>
          <w:tcPr>
            <w:tcW w:w="10597" w:type="dxa"/>
            <w:gridSpan w:val="5"/>
          </w:tcPr>
          <w:p w:rsidR="00CA7272" w:rsidRPr="004E16EA" w:rsidRDefault="00CA7272" w:rsidP="00C10B96">
            <w:pPr>
              <w:jc w:val="center"/>
            </w:pPr>
            <w:r w:rsidRPr="004E16EA">
              <w:t>Русский язык</w:t>
            </w:r>
          </w:p>
        </w:tc>
      </w:tr>
      <w:tr w:rsidR="00CA7272" w:rsidRPr="004E16EA" w:rsidTr="00AB631E">
        <w:tc>
          <w:tcPr>
            <w:tcW w:w="1134" w:type="dxa"/>
          </w:tcPr>
          <w:p w:rsidR="00CA7272" w:rsidRPr="004E16EA" w:rsidRDefault="00CA7272" w:rsidP="00C10B96">
            <w:pPr>
              <w:jc w:val="center"/>
            </w:pPr>
            <w:r w:rsidRPr="004E16EA">
              <w:t>1.</w:t>
            </w:r>
          </w:p>
        </w:tc>
        <w:tc>
          <w:tcPr>
            <w:tcW w:w="4633" w:type="dxa"/>
          </w:tcPr>
          <w:p w:rsidR="00CA7272" w:rsidRPr="004E16EA" w:rsidRDefault="00CA7272" w:rsidP="00C10B96">
            <w:pPr>
              <w:jc w:val="center"/>
            </w:pPr>
            <w:proofErr w:type="spellStart"/>
            <w:r w:rsidRPr="004E16EA">
              <w:t>Савадеров</w:t>
            </w:r>
            <w:proofErr w:type="spellEnd"/>
            <w:r w:rsidRPr="004E16EA">
              <w:t xml:space="preserve"> Кирилл</w:t>
            </w:r>
          </w:p>
        </w:tc>
        <w:tc>
          <w:tcPr>
            <w:tcW w:w="1791" w:type="dxa"/>
          </w:tcPr>
          <w:p w:rsidR="00CA7272" w:rsidRPr="004E16EA" w:rsidRDefault="00CA7272" w:rsidP="00C10B96">
            <w:pPr>
              <w:jc w:val="center"/>
            </w:pPr>
            <w:r w:rsidRPr="004E16EA">
              <w:t>2</w:t>
            </w:r>
          </w:p>
        </w:tc>
        <w:tc>
          <w:tcPr>
            <w:tcW w:w="1954" w:type="dxa"/>
          </w:tcPr>
          <w:p w:rsidR="00CA7272" w:rsidRPr="004E16EA" w:rsidRDefault="00CA7272" w:rsidP="00C10B96">
            <w:pPr>
              <w:jc w:val="center"/>
            </w:pPr>
            <w:r w:rsidRPr="004E16EA">
              <w:t>19,5</w:t>
            </w:r>
          </w:p>
        </w:tc>
        <w:tc>
          <w:tcPr>
            <w:tcW w:w="1085" w:type="dxa"/>
          </w:tcPr>
          <w:p w:rsidR="00CA7272" w:rsidRPr="004E16EA" w:rsidRDefault="00CA7272" w:rsidP="00C10B96">
            <w:pPr>
              <w:jc w:val="center"/>
            </w:pPr>
            <w:r w:rsidRPr="004E16EA">
              <w:t>12</w:t>
            </w:r>
          </w:p>
        </w:tc>
      </w:tr>
      <w:tr w:rsidR="00CA7272" w:rsidRPr="004E16EA" w:rsidTr="00AB631E">
        <w:tc>
          <w:tcPr>
            <w:tcW w:w="1134" w:type="dxa"/>
          </w:tcPr>
          <w:p w:rsidR="00CA7272" w:rsidRPr="00F356AA" w:rsidRDefault="00CA7272" w:rsidP="00C10B96">
            <w:pPr>
              <w:jc w:val="center"/>
              <w:rPr>
                <w:b/>
              </w:rPr>
            </w:pPr>
            <w:r w:rsidRPr="00F356AA">
              <w:rPr>
                <w:b/>
              </w:rPr>
              <w:t>2.</w:t>
            </w:r>
          </w:p>
        </w:tc>
        <w:tc>
          <w:tcPr>
            <w:tcW w:w="4633" w:type="dxa"/>
          </w:tcPr>
          <w:p w:rsidR="00CA7272" w:rsidRPr="00F356AA" w:rsidRDefault="00CA7272" w:rsidP="00C10B96">
            <w:pPr>
              <w:jc w:val="center"/>
              <w:rPr>
                <w:b/>
              </w:rPr>
            </w:pPr>
            <w:r w:rsidRPr="00F356AA">
              <w:rPr>
                <w:b/>
              </w:rPr>
              <w:t>Волкова Елена</w:t>
            </w:r>
          </w:p>
        </w:tc>
        <w:tc>
          <w:tcPr>
            <w:tcW w:w="1791" w:type="dxa"/>
          </w:tcPr>
          <w:p w:rsidR="00CA7272" w:rsidRPr="00F356AA" w:rsidRDefault="00CA7272" w:rsidP="00C10B96">
            <w:pPr>
              <w:jc w:val="center"/>
              <w:rPr>
                <w:b/>
              </w:rPr>
            </w:pPr>
            <w:r w:rsidRPr="00F356AA">
              <w:rPr>
                <w:b/>
              </w:rPr>
              <w:t>3</w:t>
            </w:r>
          </w:p>
        </w:tc>
        <w:tc>
          <w:tcPr>
            <w:tcW w:w="1954" w:type="dxa"/>
          </w:tcPr>
          <w:p w:rsidR="00CA7272" w:rsidRPr="00F356AA" w:rsidRDefault="00CA7272" w:rsidP="00C10B96">
            <w:pPr>
              <w:jc w:val="center"/>
              <w:rPr>
                <w:b/>
              </w:rPr>
            </w:pPr>
            <w:r w:rsidRPr="00F356AA">
              <w:rPr>
                <w:b/>
              </w:rPr>
              <w:t>32</w:t>
            </w:r>
          </w:p>
        </w:tc>
        <w:tc>
          <w:tcPr>
            <w:tcW w:w="1085" w:type="dxa"/>
          </w:tcPr>
          <w:p w:rsidR="00CA7272" w:rsidRPr="00F356AA" w:rsidRDefault="00CA7272" w:rsidP="00C10B96">
            <w:pPr>
              <w:jc w:val="center"/>
              <w:rPr>
                <w:b/>
              </w:rPr>
            </w:pPr>
            <w:r w:rsidRPr="00F356AA">
              <w:rPr>
                <w:b/>
              </w:rPr>
              <w:t>5</w:t>
            </w:r>
          </w:p>
        </w:tc>
      </w:tr>
      <w:tr w:rsidR="00CA7272" w:rsidRPr="004E16EA" w:rsidTr="00AB631E">
        <w:tc>
          <w:tcPr>
            <w:tcW w:w="1134" w:type="dxa"/>
          </w:tcPr>
          <w:p w:rsidR="00CA7272" w:rsidRPr="00F356AA" w:rsidRDefault="00CA7272" w:rsidP="00C10B96">
            <w:pPr>
              <w:jc w:val="center"/>
              <w:rPr>
                <w:b/>
              </w:rPr>
            </w:pPr>
            <w:r w:rsidRPr="00F356AA">
              <w:rPr>
                <w:b/>
              </w:rPr>
              <w:t>3.</w:t>
            </w:r>
          </w:p>
        </w:tc>
        <w:tc>
          <w:tcPr>
            <w:tcW w:w="4633" w:type="dxa"/>
          </w:tcPr>
          <w:p w:rsidR="00CA7272" w:rsidRPr="00F356AA" w:rsidRDefault="00CA7272" w:rsidP="00C10B96">
            <w:pPr>
              <w:jc w:val="center"/>
              <w:rPr>
                <w:b/>
              </w:rPr>
            </w:pPr>
            <w:r w:rsidRPr="00F356AA">
              <w:rPr>
                <w:b/>
              </w:rPr>
              <w:t>Суркова Мария</w:t>
            </w:r>
          </w:p>
        </w:tc>
        <w:tc>
          <w:tcPr>
            <w:tcW w:w="1791" w:type="dxa"/>
          </w:tcPr>
          <w:p w:rsidR="00CA7272" w:rsidRPr="00F356AA" w:rsidRDefault="00CA7272" w:rsidP="00C10B96">
            <w:pPr>
              <w:jc w:val="center"/>
              <w:rPr>
                <w:b/>
              </w:rPr>
            </w:pPr>
            <w:r w:rsidRPr="00F356AA">
              <w:rPr>
                <w:b/>
              </w:rPr>
              <w:t>4</w:t>
            </w:r>
          </w:p>
        </w:tc>
        <w:tc>
          <w:tcPr>
            <w:tcW w:w="1954" w:type="dxa"/>
          </w:tcPr>
          <w:p w:rsidR="00CA7272" w:rsidRPr="00F356AA" w:rsidRDefault="00CA7272" w:rsidP="00C10B96">
            <w:pPr>
              <w:jc w:val="center"/>
              <w:rPr>
                <w:b/>
              </w:rPr>
            </w:pPr>
            <w:r w:rsidRPr="00F356AA">
              <w:rPr>
                <w:b/>
              </w:rPr>
              <w:t>11</w:t>
            </w:r>
          </w:p>
        </w:tc>
        <w:tc>
          <w:tcPr>
            <w:tcW w:w="1085" w:type="dxa"/>
          </w:tcPr>
          <w:p w:rsidR="00CA7272" w:rsidRPr="00F356AA" w:rsidRDefault="00CA7272" w:rsidP="00C10B96">
            <w:pPr>
              <w:jc w:val="center"/>
              <w:rPr>
                <w:b/>
              </w:rPr>
            </w:pPr>
            <w:r w:rsidRPr="00F356AA">
              <w:rPr>
                <w:b/>
              </w:rPr>
              <w:t>5</w:t>
            </w:r>
          </w:p>
        </w:tc>
      </w:tr>
      <w:tr w:rsidR="00CA7272" w:rsidRPr="004E16EA" w:rsidTr="00AB631E">
        <w:tc>
          <w:tcPr>
            <w:tcW w:w="10597" w:type="dxa"/>
            <w:gridSpan w:val="5"/>
          </w:tcPr>
          <w:p w:rsidR="00CA7272" w:rsidRPr="004E16EA" w:rsidRDefault="00CA7272" w:rsidP="00C10B96">
            <w:pPr>
              <w:jc w:val="center"/>
            </w:pPr>
            <w:r w:rsidRPr="004E16EA">
              <w:t>Математика</w:t>
            </w:r>
          </w:p>
        </w:tc>
      </w:tr>
      <w:tr w:rsidR="00CA7272" w:rsidRPr="004E16EA" w:rsidTr="00AB631E">
        <w:tc>
          <w:tcPr>
            <w:tcW w:w="1134" w:type="dxa"/>
          </w:tcPr>
          <w:p w:rsidR="00CA7272" w:rsidRPr="004E16EA" w:rsidRDefault="00CA7272" w:rsidP="00C10B96">
            <w:pPr>
              <w:jc w:val="center"/>
            </w:pPr>
            <w:r w:rsidRPr="004E16EA">
              <w:t>1.</w:t>
            </w:r>
          </w:p>
        </w:tc>
        <w:tc>
          <w:tcPr>
            <w:tcW w:w="4633" w:type="dxa"/>
          </w:tcPr>
          <w:p w:rsidR="00CA7272" w:rsidRPr="004E16EA" w:rsidRDefault="00CA7272" w:rsidP="00C10B96">
            <w:pPr>
              <w:jc w:val="center"/>
            </w:pPr>
            <w:proofErr w:type="spellStart"/>
            <w:r w:rsidRPr="004E16EA">
              <w:t>Вершинин</w:t>
            </w:r>
            <w:proofErr w:type="spellEnd"/>
            <w:r w:rsidRPr="004E16EA">
              <w:t xml:space="preserve"> Павел</w:t>
            </w:r>
          </w:p>
        </w:tc>
        <w:tc>
          <w:tcPr>
            <w:tcW w:w="1791" w:type="dxa"/>
          </w:tcPr>
          <w:p w:rsidR="00CA7272" w:rsidRPr="004E16EA" w:rsidRDefault="00CA7272" w:rsidP="00C10B96">
            <w:pPr>
              <w:jc w:val="center"/>
            </w:pPr>
            <w:r w:rsidRPr="004E16EA">
              <w:t>2</w:t>
            </w:r>
          </w:p>
        </w:tc>
        <w:tc>
          <w:tcPr>
            <w:tcW w:w="1954" w:type="dxa"/>
          </w:tcPr>
          <w:p w:rsidR="00CA7272" w:rsidRPr="004E16EA" w:rsidRDefault="00CA7272" w:rsidP="00C10B96">
            <w:pPr>
              <w:jc w:val="center"/>
            </w:pPr>
            <w:r w:rsidRPr="004E16EA">
              <w:t>6</w:t>
            </w:r>
          </w:p>
        </w:tc>
        <w:tc>
          <w:tcPr>
            <w:tcW w:w="1085" w:type="dxa"/>
          </w:tcPr>
          <w:p w:rsidR="00CA7272" w:rsidRPr="004E16EA" w:rsidRDefault="00CA7272" w:rsidP="00C10B96">
            <w:pPr>
              <w:jc w:val="center"/>
            </w:pPr>
            <w:r w:rsidRPr="004E16EA">
              <w:t>14</w:t>
            </w:r>
          </w:p>
        </w:tc>
      </w:tr>
      <w:tr w:rsidR="00CA7272" w:rsidRPr="004E16EA" w:rsidTr="00AB631E">
        <w:tc>
          <w:tcPr>
            <w:tcW w:w="1134" w:type="dxa"/>
          </w:tcPr>
          <w:p w:rsidR="00CA7272" w:rsidRPr="004E16EA" w:rsidRDefault="00CA7272" w:rsidP="00C10B96">
            <w:pPr>
              <w:jc w:val="center"/>
            </w:pPr>
            <w:r w:rsidRPr="004E16EA">
              <w:t>2.</w:t>
            </w:r>
          </w:p>
        </w:tc>
        <w:tc>
          <w:tcPr>
            <w:tcW w:w="4633" w:type="dxa"/>
          </w:tcPr>
          <w:p w:rsidR="00CA7272" w:rsidRPr="004E16EA" w:rsidRDefault="00CA7272" w:rsidP="00C10B96">
            <w:pPr>
              <w:jc w:val="center"/>
            </w:pPr>
            <w:proofErr w:type="spellStart"/>
            <w:r w:rsidRPr="004E16EA">
              <w:t>Шипило</w:t>
            </w:r>
            <w:proofErr w:type="spellEnd"/>
            <w:r w:rsidRPr="004E16EA">
              <w:t xml:space="preserve"> Дмитрий</w:t>
            </w:r>
          </w:p>
        </w:tc>
        <w:tc>
          <w:tcPr>
            <w:tcW w:w="1791" w:type="dxa"/>
          </w:tcPr>
          <w:p w:rsidR="00CA7272" w:rsidRPr="004E16EA" w:rsidRDefault="00CA7272" w:rsidP="00C10B96">
            <w:pPr>
              <w:jc w:val="center"/>
            </w:pPr>
            <w:r w:rsidRPr="004E16EA">
              <w:t>3</w:t>
            </w:r>
          </w:p>
        </w:tc>
        <w:tc>
          <w:tcPr>
            <w:tcW w:w="1954" w:type="dxa"/>
          </w:tcPr>
          <w:p w:rsidR="00CA7272" w:rsidRPr="004E16EA" w:rsidRDefault="00CA7272" w:rsidP="00C10B96">
            <w:pPr>
              <w:jc w:val="center"/>
            </w:pPr>
            <w:r w:rsidRPr="004E16EA">
              <w:t>3</w:t>
            </w:r>
          </w:p>
        </w:tc>
        <w:tc>
          <w:tcPr>
            <w:tcW w:w="1085" w:type="dxa"/>
          </w:tcPr>
          <w:p w:rsidR="00CA7272" w:rsidRPr="004E16EA" w:rsidRDefault="00CA7272" w:rsidP="00C10B96">
            <w:pPr>
              <w:jc w:val="center"/>
            </w:pPr>
            <w:r w:rsidRPr="004E16EA">
              <w:t>13</w:t>
            </w:r>
          </w:p>
        </w:tc>
      </w:tr>
      <w:tr w:rsidR="00CA7272" w:rsidRPr="00CC5C06" w:rsidTr="00AB631E">
        <w:tc>
          <w:tcPr>
            <w:tcW w:w="1134" w:type="dxa"/>
          </w:tcPr>
          <w:p w:rsidR="00CA7272" w:rsidRPr="00ED1C93" w:rsidRDefault="00CA7272" w:rsidP="00C10B96">
            <w:pPr>
              <w:jc w:val="center"/>
              <w:rPr>
                <w:b/>
              </w:rPr>
            </w:pPr>
            <w:r w:rsidRPr="00ED1C93">
              <w:rPr>
                <w:b/>
              </w:rPr>
              <w:t>3.</w:t>
            </w:r>
          </w:p>
        </w:tc>
        <w:tc>
          <w:tcPr>
            <w:tcW w:w="4633" w:type="dxa"/>
          </w:tcPr>
          <w:p w:rsidR="00CA7272" w:rsidRPr="00ED1C93" w:rsidRDefault="00CA7272" w:rsidP="00C10B96">
            <w:pPr>
              <w:jc w:val="center"/>
              <w:rPr>
                <w:b/>
              </w:rPr>
            </w:pPr>
            <w:proofErr w:type="spellStart"/>
            <w:r w:rsidRPr="00ED1C93">
              <w:rPr>
                <w:b/>
              </w:rPr>
              <w:t>Землянухина</w:t>
            </w:r>
            <w:proofErr w:type="spellEnd"/>
            <w:r w:rsidRPr="00ED1C93">
              <w:rPr>
                <w:b/>
              </w:rPr>
              <w:t xml:space="preserve"> Дарья</w:t>
            </w:r>
          </w:p>
        </w:tc>
        <w:tc>
          <w:tcPr>
            <w:tcW w:w="1791" w:type="dxa"/>
          </w:tcPr>
          <w:p w:rsidR="00CA7272" w:rsidRPr="00ED1C93" w:rsidRDefault="00CA7272" w:rsidP="00C10B96">
            <w:pPr>
              <w:jc w:val="center"/>
              <w:rPr>
                <w:b/>
              </w:rPr>
            </w:pPr>
            <w:r w:rsidRPr="00ED1C93">
              <w:rPr>
                <w:b/>
              </w:rPr>
              <w:t>4</w:t>
            </w:r>
          </w:p>
        </w:tc>
        <w:tc>
          <w:tcPr>
            <w:tcW w:w="1954" w:type="dxa"/>
          </w:tcPr>
          <w:p w:rsidR="00CA7272" w:rsidRPr="00ED1C93" w:rsidRDefault="00CA7272" w:rsidP="00C10B96">
            <w:pPr>
              <w:jc w:val="center"/>
              <w:rPr>
                <w:b/>
              </w:rPr>
            </w:pPr>
            <w:r w:rsidRPr="00ED1C93">
              <w:rPr>
                <w:b/>
              </w:rPr>
              <w:t>13</w:t>
            </w:r>
          </w:p>
        </w:tc>
        <w:tc>
          <w:tcPr>
            <w:tcW w:w="1085" w:type="dxa"/>
          </w:tcPr>
          <w:p w:rsidR="00CA7272" w:rsidRPr="00ED1C93" w:rsidRDefault="00CA7272" w:rsidP="00C10B96">
            <w:pPr>
              <w:jc w:val="center"/>
              <w:rPr>
                <w:b/>
              </w:rPr>
            </w:pPr>
            <w:r w:rsidRPr="00ED1C93">
              <w:rPr>
                <w:b/>
              </w:rPr>
              <w:t>8</w:t>
            </w:r>
          </w:p>
        </w:tc>
      </w:tr>
    </w:tbl>
    <w:p w:rsidR="00CA7272" w:rsidRDefault="00CA7272" w:rsidP="00CA7272">
      <w:pPr>
        <w:jc w:val="both"/>
        <w:rPr>
          <w:sz w:val="28"/>
          <w:szCs w:val="28"/>
        </w:rPr>
      </w:pPr>
    </w:p>
    <w:p w:rsidR="00DB5C8C" w:rsidRDefault="00DB5C8C" w:rsidP="00CA7272">
      <w:pPr>
        <w:jc w:val="both"/>
        <w:rPr>
          <w:sz w:val="28"/>
          <w:szCs w:val="28"/>
        </w:rPr>
      </w:pPr>
    </w:p>
    <w:p w:rsidR="00DB5C8C" w:rsidRDefault="00DB5C8C" w:rsidP="00CA7272">
      <w:pPr>
        <w:jc w:val="both"/>
        <w:rPr>
          <w:sz w:val="28"/>
          <w:szCs w:val="28"/>
        </w:rPr>
      </w:pPr>
    </w:p>
    <w:p w:rsidR="00DB5C8C" w:rsidRDefault="00DB5C8C" w:rsidP="00CA7272">
      <w:pPr>
        <w:jc w:val="both"/>
        <w:rPr>
          <w:sz w:val="28"/>
          <w:szCs w:val="28"/>
        </w:rPr>
      </w:pPr>
    </w:p>
    <w:p w:rsidR="00DB5C8C" w:rsidRDefault="00DB5C8C" w:rsidP="00CA7272">
      <w:pPr>
        <w:jc w:val="both"/>
        <w:rPr>
          <w:sz w:val="28"/>
          <w:szCs w:val="28"/>
        </w:rPr>
      </w:pPr>
    </w:p>
    <w:p w:rsidR="00A77EF9" w:rsidRDefault="00A77EF9" w:rsidP="00DB5C8C">
      <w:pPr>
        <w:pStyle w:val="a3"/>
        <w:numPr>
          <w:ilvl w:val="1"/>
          <w:numId w:val="19"/>
        </w:numPr>
        <w:jc w:val="center"/>
        <w:rPr>
          <w:b/>
          <w:i/>
          <w:sz w:val="28"/>
          <w:szCs w:val="28"/>
        </w:rPr>
      </w:pPr>
      <w:r w:rsidRPr="00DB5C8C">
        <w:rPr>
          <w:b/>
          <w:i/>
          <w:sz w:val="28"/>
          <w:szCs w:val="28"/>
        </w:rPr>
        <w:lastRenderedPageBreak/>
        <w:t>Методическая работа</w:t>
      </w:r>
    </w:p>
    <w:p w:rsidR="00DB5C8C" w:rsidRPr="00DB5C8C" w:rsidRDefault="00DB5C8C" w:rsidP="00DB5C8C">
      <w:pPr>
        <w:ind w:firstLine="708"/>
        <w:jc w:val="both"/>
        <w:rPr>
          <w:sz w:val="28"/>
          <w:szCs w:val="28"/>
        </w:rPr>
      </w:pPr>
      <w:r w:rsidRPr="00DB5C8C">
        <w:rPr>
          <w:sz w:val="28"/>
          <w:szCs w:val="28"/>
        </w:rPr>
        <w:t xml:space="preserve">В 2014 – 2015 учебном году педагогический коллектив школы продолжил работу над методической темой школы </w:t>
      </w:r>
      <w:r w:rsidRPr="00DB5C8C">
        <w:rPr>
          <w:b/>
          <w:sz w:val="28"/>
          <w:szCs w:val="28"/>
        </w:rPr>
        <w:t>«</w:t>
      </w:r>
      <w:r w:rsidRPr="00DB5C8C">
        <w:rPr>
          <w:sz w:val="28"/>
          <w:szCs w:val="28"/>
        </w:rPr>
        <w:t xml:space="preserve">Повышение компетентности педагогов, позволяющее за счет изменений в содержании и организации образовательного процесса учитывать интересы, склонности и </w:t>
      </w:r>
      <w:proofErr w:type="gramStart"/>
      <w:r w:rsidRPr="00DB5C8C">
        <w:rPr>
          <w:sz w:val="28"/>
          <w:szCs w:val="28"/>
        </w:rPr>
        <w:t>способности</w:t>
      </w:r>
      <w:proofErr w:type="gramEnd"/>
      <w:r w:rsidRPr="00DB5C8C">
        <w:rPr>
          <w:sz w:val="28"/>
          <w:szCs w:val="28"/>
        </w:rPr>
        <w:t xml:space="preserve"> обучающихся в соответствии с их профессиональными интересами и намерениями в отношении продолжения образования</w:t>
      </w:r>
      <w:r w:rsidRPr="00DB5C8C">
        <w:rPr>
          <w:b/>
          <w:sz w:val="28"/>
          <w:szCs w:val="28"/>
        </w:rPr>
        <w:t>»</w:t>
      </w:r>
      <w:r w:rsidRPr="00DB5C8C">
        <w:rPr>
          <w:sz w:val="28"/>
          <w:szCs w:val="28"/>
        </w:rPr>
        <w:t>. В связи с этим деятельность педагогического коллектива была направлена на непрерывное совершенствование профессиональной компетентности учителей школы как условие реализации изменений в содержании и организации образовательного процесса, способствующих повышению уровня качества знаний обучающихся.</w:t>
      </w:r>
    </w:p>
    <w:p w:rsidR="00DB5C8C" w:rsidRPr="00DB5C8C" w:rsidRDefault="00DB5C8C" w:rsidP="00DB5C8C">
      <w:pPr>
        <w:jc w:val="both"/>
        <w:rPr>
          <w:sz w:val="28"/>
          <w:szCs w:val="28"/>
        </w:rPr>
      </w:pPr>
      <w:r w:rsidRPr="00DB5C8C">
        <w:rPr>
          <w:sz w:val="28"/>
          <w:szCs w:val="28"/>
        </w:rPr>
        <w:t xml:space="preserve">              Для достижения цели педагогической коллектив работал над решением следующих задач:</w:t>
      </w:r>
    </w:p>
    <w:p w:rsidR="00DB5C8C" w:rsidRPr="00DB5C8C" w:rsidRDefault="00DB5C8C" w:rsidP="00DB5C8C">
      <w:pPr>
        <w:jc w:val="both"/>
        <w:rPr>
          <w:sz w:val="28"/>
          <w:szCs w:val="28"/>
        </w:rPr>
      </w:pPr>
      <w:r w:rsidRPr="00DB5C8C">
        <w:rPr>
          <w:sz w:val="28"/>
          <w:szCs w:val="28"/>
        </w:rPr>
        <w:t>- активизировать работу по повышению уровня качественной успеваемости и эффективности образовательного процесса;</w:t>
      </w:r>
    </w:p>
    <w:p w:rsidR="00DB5C8C" w:rsidRPr="00DB5C8C" w:rsidRDefault="00DB5C8C" w:rsidP="00DB5C8C">
      <w:pPr>
        <w:jc w:val="both"/>
        <w:rPr>
          <w:sz w:val="28"/>
          <w:szCs w:val="28"/>
        </w:rPr>
      </w:pPr>
      <w:r w:rsidRPr="00DB5C8C">
        <w:rPr>
          <w:sz w:val="28"/>
          <w:szCs w:val="28"/>
        </w:rPr>
        <w:t xml:space="preserve">- совершенствовать работу с мотивированными детьми, направленную на дальнейшее развитие исследовательской, проектной, творческой и интеллектуальной деятельности обучающихся с целью </w:t>
      </w:r>
      <w:proofErr w:type="spellStart"/>
      <w:r w:rsidRPr="00DB5C8C">
        <w:rPr>
          <w:sz w:val="28"/>
          <w:szCs w:val="28"/>
        </w:rPr>
        <w:t>предпрофильной</w:t>
      </w:r>
      <w:proofErr w:type="spellEnd"/>
      <w:r w:rsidRPr="00DB5C8C">
        <w:rPr>
          <w:sz w:val="28"/>
          <w:szCs w:val="28"/>
        </w:rPr>
        <w:t xml:space="preserve"> подготовки обучающихся; участие в предметных олимпиадах, интеллектуальных играх, конкурсах;</w:t>
      </w:r>
    </w:p>
    <w:p w:rsidR="00DB5C8C" w:rsidRPr="00DB5C8C" w:rsidRDefault="00DB5C8C" w:rsidP="00DB5C8C">
      <w:pPr>
        <w:jc w:val="both"/>
        <w:rPr>
          <w:sz w:val="28"/>
          <w:szCs w:val="28"/>
        </w:rPr>
      </w:pPr>
      <w:r w:rsidRPr="00DB5C8C">
        <w:rPr>
          <w:sz w:val="28"/>
          <w:szCs w:val="28"/>
        </w:rPr>
        <w:t>- продолжить работу по поиску и внедрению в учебный процесс новых образовательных технологий, совершенствовать педагогическое мастерство через участие в конкурсах, семинарах, самообразование, курсы повышения квалификации.</w:t>
      </w:r>
    </w:p>
    <w:p w:rsidR="00DB5C8C" w:rsidRPr="00DB5C8C" w:rsidRDefault="00DB5C8C" w:rsidP="00DB5C8C">
      <w:pPr>
        <w:jc w:val="both"/>
        <w:rPr>
          <w:sz w:val="28"/>
          <w:szCs w:val="28"/>
        </w:rPr>
      </w:pPr>
      <w:r w:rsidRPr="00DB5C8C">
        <w:rPr>
          <w:sz w:val="28"/>
          <w:szCs w:val="28"/>
        </w:rPr>
        <w:t xml:space="preserve">              В соответствии с этим работа осуществлялась по различным направлениям деятельности. Координировал работу методический совет.</w:t>
      </w:r>
    </w:p>
    <w:p w:rsidR="00DB5C8C" w:rsidRPr="00DB5C8C" w:rsidRDefault="00DB5C8C" w:rsidP="00DB5C8C">
      <w:pPr>
        <w:jc w:val="both"/>
        <w:rPr>
          <w:i/>
          <w:sz w:val="28"/>
          <w:szCs w:val="28"/>
        </w:rPr>
      </w:pPr>
      <w:r w:rsidRPr="00DB5C8C">
        <w:rPr>
          <w:i/>
          <w:sz w:val="28"/>
          <w:szCs w:val="28"/>
        </w:rPr>
        <w:t>Проведение педагогических советов.</w:t>
      </w:r>
    </w:p>
    <w:p w:rsidR="00DB5C8C" w:rsidRPr="00DB5C8C" w:rsidRDefault="00DB5C8C" w:rsidP="00DB5C8C">
      <w:pPr>
        <w:jc w:val="both"/>
        <w:rPr>
          <w:sz w:val="28"/>
          <w:szCs w:val="28"/>
        </w:rPr>
      </w:pPr>
      <w:r w:rsidRPr="00DB5C8C">
        <w:rPr>
          <w:sz w:val="28"/>
          <w:szCs w:val="28"/>
        </w:rPr>
        <w:t xml:space="preserve">              Высшей формой коллективной методической работы всегда был и остается педагогический совет. В прошедшем учебном году было проведено три тематических педагогических совета, что соответствовало школьному плану. Все педагогические советы были подготовлены и проводились исходя из поставленных задач. </w:t>
      </w:r>
    </w:p>
    <w:p w:rsidR="00DB5C8C" w:rsidRPr="00DB5C8C" w:rsidRDefault="00DB5C8C" w:rsidP="00DB5C8C">
      <w:pPr>
        <w:jc w:val="both"/>
        <w:rPr>
          <w:i/>
          <w:sz w:val="28"/>
          <w:szCs w:val="28"/>
        </w:rPr>
      </w:pPr>
      <w:r w:rsidRPr="00DB5C8C">
        <w:rPr>
          <w:i/>
          <w:sz w:val="28"/>
          <w:szCs w:val="28"/>
        </w:rPr>
        <w:t>Информационно - методические совещания. Методические семинары.</w:t>
      </w:r>
    </w:p>
    <w:p w:rsidR="00DB5C8C" w:rsidRPr="00DB5C8C" w:rsidRDefault="00DB5C8C" w:rsidP="00DB5C8C">
      <w:pPr>
        <w:jc w:val="both"/>
        <w:rPr>
          <w:sz w:val="28"/>
          <w:szCs w:val="28"/>
        </w:rPr>
      </w:pPr>
      <w:r w:rsidRPr="00DB5C8C">
        <w:rPr>
          <w:sz w:val="28"/>
          <w:szCs w:val="28"/>
        </w:rPr>
        <w:t xml:space="preserve">              При планировании информационно – методических совещаний и методических семинаров учитывались цели и задачи, поставленные перед педагогическим коллективом.</w:t>
      </w:r>
    </w:p>
    <w:p w:rsidR="00DB5C8C" w:rsidRPr="00DB5C8C" w:rsidRDefault="00DB5C8C" w:rsidP="00DB5C8C">
      <w:pPr>
        <w:jc w:val="both"/>
        <w:rPr>
          <w:sz w:val="28"/>
          <w:szCs w:val="28"/>
        </w:rPr>
      </w:pPr>
      <w:r w:rsidRPr="00DB5C8C">
        <w:rPr>
          <w:sz w:val="28"/>
          <w:szCs w:val="28"/>
        </w:rPr>
        <w:t xml:space="preserve">              При проведении информационно -  методических совещаний, методических семинаров использовались различные формы работы (презентация, круглый стол с приглашением специалиста КРИПК и ПРО, обмен опытом и т.д.).</w:t>
      </w:r>
    </w:p>
    <w:p w:rsidR="00DB5C8C" w:rsidRPr="00DB5C8C" w:rsidRDefault="00DB5C8C" w:rsidP="00DB5C8C">
      <w:pPr>
        <w:jc w:val="both"/>
        <w:rPr>
          <w:sz w:val="28"/>
          <w:szCs w:val="28"/>
        </w:rPr>
      </w:pPr>
      <w:r w:rsidRPr="00DB5C8C">
        <w:rPr>
          <w:sz w:val="28"/>
          <w:szCs w:val="28"/>
        </w:rPr>
        <w:t xml:space="preserve">              Методические семинары были актуальны и имели как теоретическую, так и практическую направленность. Они имели следующую тематику:</w:t>
      </w:r>
    </w:p>
    <w:p w:rsidR="00DB5C8C" w:rsidRPr="00DB5C8C" w:rsidRDefault="00DB5C8C" w:rsidP="00DB5C8C">
      <w:pPr>
        <w:jc w:val="both"/>
        <w:rPr>
          <w:sz w:val="28"/>
          <w:szCs w:val="28"/>
        </w:rPr>
      </w:pPr>
      <w:r w:rsidRPr="00DB5C8C">
        <w:rPr>
          <w:sz w:val="28"/>
          <w:szCs w:val="28"/>
        </w:rPr>
        <w:t xml:space="preserve">- «Проектирование урока, соответствующего требованиям ФГОС». Выступление Л.А. </w:t>
      </w:r>
      <w:proofErr w:type="spellStart"/>
      <w:r w:rsidRPr="00DB5C8C">
        <w:rPr>
          <w:sz w:val="28"/>
          <w:szCs w:val="28"/>
        </w:rPr>
        <w:t>Елсуковой</w:t>
      </w:r>
      <w:proofErr w:type="spellEnd"/>
      <w:r w:rsidRPr="00DB5C8C">
        <w:rPr>
          <w:sz w:val="28"/>
          <w:szCs w:val="28"/>
        </w:rPr>
        <w:t>, зам. директора по УВР (октябрь);</w:t>
      </w:r>
    </w:p>
    <w:p w:rsidR="00DB5C8C" w:rsidRPr="00DB5C8C" w:rsidRDefault="00DB5C8C" w:rsidP="00DB5C8C">
      <w:pPr>
        <w:jc w:val="both"/>
        <w:rPr>
          <w:sz w:val="28"/>
          <w:szCs w:val="28"/>
        </w:rPr>
      </w:pPr>
      <w:r w:rsidRPr="00DB5C8C">
        <w:rPr>
          <w:sz w:val="28"/>
          <w:szCs w:val="28"/>
        </w:rPr>
        <w:t xml:space="preserve">- «Современные образовательные технологии как средство формирования УУД у учащихся начальной и основной школы. Проектная и исследовательская </w:t>
      </w:r>
      <w:r w:rsidRPr="00DB5C8C">
        <w:rPr>
          <w:sz w:val="28"/>
          <w:szCs w:val="28"/>
        </w:rPr>
        <w:lastRenderedPageBreak/>
        <w:t xml:space="preserve">деятельность». Выступление Л.А. </w:t>
      </w:r>
      <w:proofErr w:type="spellStart"/>
      <w:r w:rsidRPr="00DB5C8C">
        <w:rPr>
          <w:sz w:val="28"/>
          <w:szCs w:val="28"/>
        </w:rPr>
        <w:t>Елсуковой</w:t>
      </w:r>
      <w:proofErr w:type="spellEnd"/>
      <w:r w:rsidRPr="00DB5C8C">
        <w:rPr>
          <w:sz w:val="28"/>
          <w:szCs w:val="28"/>
        </w:rPr>
        <w:t>, зам. директора по УВР, руководителей методических объединений (</w:t>
      </w:r>
      <w:proofErr w:type="spellStart"/>
      <w:r w:rsidRPr="00DB5C8C">
        <w:rPr>
          <w:sz w:val="28"/>
          <w:szCs w:val="28"/>
        </w:rPr>
        <w:t>Зус</w:t>
      </w:r>
      <w:proofErr w:type="spellEnd"/>
      <w:r w:rsidRPr="00DB5C8C">
        <w:rPr>
          <w:sz w:val="28"/>
          <w:szCs w:val="28"/>
        </w:rPr>
        <w:t xml:space="preserve"> А.Н., </w:t>
      </w:r>
      <w:proofErr w:type="spellStart"/>
      <w:r w:rsidRPr="00DB5C8C">
        <w:rPr>
          <w:sz w:val="28"/>
          <w:szCs w:val="28"/>
        </w:rPr>
        <w:t>Комарских</w:t>
      </w:r>
      <w:proofErr w:type="spellEnd"/>
      <w:r w:rsidRPr="00DB5C8C">
        <w:rPr>
          <w:sz w:val="28"/>
          <w:szCs w:val="28"/>
        </w:rPr>
        <w:t xml:space="preserve"> Н.В.);</w:t>
      </w:r>
    </w:p>
    <w:p w:rsidR="00DB5C8C" w:rsidRPr="00DB5C8C" w:rsidRDefault="00DB5C8C" w:rsidP="00DB5C8C">
      <w:pPr>
        <w:jc w:val="both"/>
        <w:rPr>
          <w:sz w:val="28"/>
          <w:szCs w:val="28"/>
        </w:rPr>
      </w:pPr>
      <w:r w:rsidRPr="00DB5C8C">
        <w:rPr>
          <w:sz w:val="28"/>
          <w:szCs w:val="28"/>
        </w:rPr>
        <w:t xml:space="preserve">- «Дистанционное обучение как одна из форм работы педагога с учащимися». Выступление руководителя методического объединения естественно-математического цикла </w:t>
      </w:r>
      <w:proofErr w:type="spellStart"/>
      <w:r w:rsidRPr="00DB5C8C">
        <w:rPr>
          <w:sz w:val="28"/>
          <w:szCs w:val="28"/>
        </w:rPr>
        <w:t>Зус</w:t>
      </w:r>
      <w:proofErr w:type="spellEnd"/>
      <w:r w:rsidRPr="00DB5C8C">
        <w:rPr>
          <w:sz w:val="28"/>
          <w:szCs w:val="28"/>
        </w:rPr>
        <w:t xml:space="preserve"> А.Н.</w:t>
      </w:r>
    </w:p>
    <w:p w:rsidR="00DB5C8C" w:rsidRPr="00DB5C8C" w:rsidRDefault="00DB5C8C" w:rsidP="00DB5C8C">
      <w:pPr>
        <w:jc w:val="both"/>
        <w:rPr>
          <w:b/>
          <w:sz w:val="28"/>
          <w:szCs w:val="28"/>
        </w:rPr>
      </w:pPr>
      <w:r w:rsidRPr="00DB5C8C">
        <w:rPr>
          <w:sz w:val="28"/>
          <w:szCs w:val="28"/>
        </w:rPr>
        <w:t xml:space="preserve">            Открытые уроки по формированию УУД у учащихся 4,  классов показали учителя начальных классов Савченкова Е.А., Богданова Л.И. Учитель английского языка Колупаева Е. В. подготовила и провела, в рамках городского конкурса «Дистанционный учитель», семинар по организации проектной и исследовательской деятельности. Елена Валерьевна – лауреат городского конкурса «Дистанционный учитель».</w:t>
      </w:r>
    </w:p>
    <w:p w:rsidR="00DB5C8C" w:rsidRPr="00DB5C8C" w:rsidRDefault="00DB5C8C" w:rsidP="00DB5C8C">
      <w:pPr>
        <w:jc w:val="both"/>
        <w:rPr>
          <w:b/>
          <w:sz w:val="28"/>
          <w:szCs w:val="28"/>
        </w:rPr>
      </w:pPr>
      <w:r w:rsidRPr="00DB5C8C">
        <w:rPr>
          <w:i/>
          <w:sz w:val="28"/>
          <w:szCs w:val="28"/>
        </w:rPr>
        <w:t xml:space="preserve">Работа </w:t>
      </w:r>
      <w:proofErr w:type="spellStart"/>
      <w:r w:rsidRPr="00DB5C8C">
        <w:rPr>
          <w:i/>
          <w:sz w:val="28"/>
          <w:szCs w:val="28"/>
        </w:rPr>
        <w:t>психолого-медико-педагогического</w:t>
      </w:r>
      <w:proofErr w:type="spellEnd"/>
      <w:r w:rsidRPr="00DB5C8C">
        <w:rPr>
          <w:i/>
          <w:sz w:val="28"/>
          <w:szCs w:val="28"/>
        </w:rPr>
        <w:t xml:space="preserve"> консилиума</w:t>
      </w:r>
      <w:r w:rsidRPr="00DB5C8C">
        <w:rPr>
          <w:b/>
          <w:sz w:val="28"/>
          <w:szCs w:val="28"/>
        </w:rPr>
        <w:t>.</w:t>
      </w:r>
    </w:p>
    <w:p w:rsidR="00DB5C8C" w:rsidRPr="00DB5C8C" w:rsidRDefault="00DB5C8C" w:rsidP="00DB5C8C">
      <w:pPr>
        <w:jc w:val="both"/>
        <w:rPr>
          <w:sz w:val="28"/>
          <w:szCs w:val="28"/>
        </w:rPr>
      </w:pPr>
      <w:r w:rsidRPr="00DB5C8C">
        <w:rPr>
          <w:sz w:val="28"/>
          <w:szCs w:val="28"/>
        </w:rPr>
        <w:t xml:space="preserve">              Целью работы </w:t>
      </w:r>
      <w:proofErr w:type="spellStart"/>
      <w:r w:rsidRPr="00DB5C8C">
        <w:rPr>
          <w:sz w:val="28"/>
          <w:szCs w:val="28"/>
        </w:rPr>
        <w:t>психолого-медико-педагогического</w:t>
      </w:r>
      <w:proofErr w:type="spellEnd"/>
      <w:r w:rsidRPr="00DB5C8C">
        <w:rPr>
          <w:sz w:val="28"/>
          <w:szCs w:val="28"/>
        </w:rPr>
        <w:t xml:space="preserve"> консилиума (далее ПМПК) является определение и организация в рамках школы адекватных условий развития, обучения и воспитания в соответствии со специальными образовательными потребностями и диагностируемыми индивидуальными возможностями ребенка. Возглавляет работу ПМПК заместитель директора по учебно-воспитательной работе. В состав консилиума входят педагог-психолог, школьный врач, учитель начальных классов с высшей квалификационной категорией. В своей работе ПМПК руководствуется нормативными документами (Положением, письмами Министерства образования РФ).</w:t>
      </w:r>
    </w:p>
    <w:p w:rsidR="00DB5C8C" w:rsidRPr="00DB5C8C" w:rsidRDefault="00DB5C8C" w:rsidP="00DB5C8C">
      <w:pPr>
        <w:jc w:val="both"/>
        <w:rPr>
          <w:sz w:val="28"/>
          <w:szCs w:val="28"/>
        </w:rPr>
      </w:pPr>
      <w:r w:rsidRPr="00DB5C8C">
        <w:rPr>
          <w:sz w:val="28"/>
          <w:szCs w:val="28"/>
        </w:rPr>
        <w:t xml:space="preserve">              В этом учебном году прошли два из трех запланированных заседаний: </w:t>
      </w:r>
    </w:p>
    <w:p w:rsidR="00DB5C8C" w:rsidRPr="00DB5C8C" w:rsidRDefault="00DB5C8C" w:rsidP="00DB5C8C">
      <w:pPr>
        <w:jc w:val="both"/>
        <w:rPr>
          <w:sz w:val="28"/>
          <w:szCs w:val="28"/>
        </w:rPr>
      </w:pPr>
      <w:r w:rsidRPr="00DB5C8C">
        <w:rPr>
          <w:sz w:val="28"/>
          <w:szCs w:val="28"/>
        </w:rPr>
        <w:t xml:space="preserve">- адаптация и преемственность обучающихся разных ступеней обучения (ноябрь, апрель). </w:t>
      </w:r>
    </w:p>
    <w:p w:rsidR="00DB5C8C" w:rsidRPr="00DB5C8C" w:rsidRDefault="00DB5C8C" w:rsidP="00DB5C8C">
      <w:pPr>
        <w:jc w:val="both"/>
        <w:rPr>
          <w:sz w:val="28"/>
          <w:szCs w:val="28"/>
        </w:rPr>
      </w:pPr>
      <w:r w:rsidRPr="00DB5C8C">
        <w:rPr>
          <w:i/>
          <w:sz w:val="28"/>
          <w:szCs w:val="28"/>
        </w:rPr>
        <w:t xml:space="preserve">               Работа методических объединений</w:t>
      </w:r>
      <w:r w:rsidRPr="00DB5C8C">
        <w:rPr>
          <w:b/>
          <w:sz w:val="28"/>
          <w:szCs w:val="28"/>
        </w:rPr>
        <w:t>.</w:t>
      </w:r>
    </w:p>
    <w:p w:rsidR="00DB5C8C" w:rsidRPr="00DB5C8C" w:rsidRDefault="00DB5C8C" w:rsidP="00DB5C8C">
      <w:pPr>
        <w:jc w:val="both"/>
        <w:rPr>
          <w:sz w:val="28"/>
          <w:szCs w:val="28"/>
        </w:rPr>
      </w:pPr>
      <w:r w:rsidRPr="00DB5C8C">
        <w:rPr>
          <w:sz w:val="28"/>
          <w:szCs w:val="28"/>
        </w:rPr>
        <w:t xml:space="preserve">              В школе сформированы четыре методических объединения: учителей начальных классов (руководитель </w:t>
      </w:r>
      <w:proofErr w:type="spellStart"/>
      <w:r w:rsidRPr="00DB5C8C">
        <w:rPr>
          <w:sz w:val="28"/>
          <w:szCs w:val="28"/>
        </w:rPr>
        <w:t>Катеренчук</w:t>
      </w:r>
      <w:proofErr w:type="spellEnd"/>
      <w:r w:rsidRPr="00DB5C8C">
        <w:rPr>
          <w:sz w:val="28"/>
          <w:szCs w:val="28"/>
        </w:rPr>
        <w:t xml:space="preserve"> Т.Я.), гуманитарного цикла (</w:t>
      </w:r>
      <w:proofErr w:type="spellStart"/>
      <w:r w:rsidRPr="00DB5C8C">
        <w:rPr>
          <w:sz w:val="28"/>
          <w:szCs w:val="28"/>
        </w:rPr>
        <w:t>руководительКомарских</w:t>
      </w:r>
      <w:proofErr w:type="spellEnd"/>
      <w:r w:rsidRPr="00DB5C8C">
        <w:rPr>
          <w:sz w:val="28"/>
          <w:szCs w:val="28"/>
        </w:rPr>
        <w:t xml:space="preserve"> Н.В.), </w:t>
      </w:r>
      <w:proofErr w:type="spellStart"/>
      <w:proofErr w:type="gramStart"/>
      <w:r w:rsidRPr="00DB5C8C">
        <w:rPr>
          <w:sz w:val="28"/>
          <w:szCs w:val="28"/>
        </w:rPr>
        <w:t>естественно-научного</w:t>
      </w:r>
      <w:proofErr w:type="spellEnd"/>
      <w:proofErr w:type="gramEnd"/>
      <w:r w:rsidRPr="00DB5C8C">
        <w:rPr>
          <w:sz w:val="28"/>
          <w:szCs w:val="28"/>
        </w:rPr>
        <w:t xml:space="preserve"> цикла (</w:t>
      </w:r>
      <w:proofErr w:type="spellStart"/>
      <w:r w:rsidRPr="00DB5C8C">
        <w:rPr>
          <w:sz w:val="28"/>
          <w:szCs w:val="28"/>
        </w:rPr>
        <w:t>руководительЗус</w:t>
      </w:r>
      <w:proofErr w:type="spellEnd"/>
      <w:r w:rsidRPr="00DB5C8C">
        <w:rPr>
          <w:sz w:val="28"/>
          <w:szCs w:val="28"/>
        </w:rPr>
        <w:t xml:space="preserve"> А.Н.), эстетического цикла (руководитель Хохлова Т.В.).</w:t>
      </w:r>
    </w:p>
    <w:p w:rsidR="00DB5C8C" w:rsidRPr="00DB5C8C" w:rsidRDefault="00DB5C8C" w:rsidP="00DB5C8C">
      <w:pPr>
        <w:jc w:val="both"/>
        <w:rPr>
          <w:sz w:val="28"/>
          <w:szCs w:val="28"/>
        </w:rPr>
      </w:pPr>
      <w:r w:rsidRPr="00DB5C8C">
        <w:rPr>
          <w:sz w:val="28"/>
          <w:szCs w:val="28"/>
        </w:rPr>
        <w:t xml:space="preserve">              </w:t>
      </w:r>
      <w:proofErr w:type="gramStart"/>
      <w:r w:rsidRPr="00DB5C8C">
        <w:rPr>
          <w:sz w:val="28"/>
          <w:szCs w:val="28"/>
        </w:rPr>
        <w:t>В планировании методической работы педагоги старались отобрать тот комплекс мероприятий, который бы позволил наиболее эффективно решить проблемы и задачи стоящими перед ними.</w:t>
      </w:r>
      <w:proofErr w:type="gramEnd"/>
    </w:p>
    <w:p w:rsidR="00DB5C8C" w:rsidRPr="00DB5C8C" w:rsidRDefault="00DB5C8C" w:rsidP="00DB5C8C">
      <w:pPr>
        <w:jc w:val="both"/>
        <w:rPr>
          <w:sz w:val="28"/>
          <w:szCs w:val="28"/>
        </w:rPr>
      </w:pPr>
      <w:r w:rsidRPr="00DB5C8C">
        <w:rPr>
          <w:sz w:val="28"/>
          <w:szCs w:val="28"/>
        </w:rPr>
        <w:t xml:space="preserve">              На методических объединениях обсуждались следующие вопросы:</w:t>
      </w:r>
    </w:p>
    <w:p w:rsidR="00DB5C8C" w:rsidRPr="00DB5C8C" w:rsidRDefault="00DB5C8C" w:rsidP="00DB5C8C">
      <w:pPr>
        <w:jc w:val="both"/>
        <w:rPr>
          <w:sz w:val="28"/>
          <w:szCs w:val="28"/>
        </w:rPr>
      </w:pPr>
      <w:r w:rsidRPr="00DB5C8C">
        <w:rPr>
          <w:sz w:val="28"/>
          <w:szCs w:val="28"/>
        </w:rPr>
        <w:t>- рассмотрение плана работы, календарно-тематическое планирование, знакомство и изучение нормативно-правовой базы;</w:t>
      </w:r>
    </w:p>
    <w:p w:rsidR="00DB5C8C" w:rsidRPr="00DB5C8C" w:rsidRDefault="00DB5C8C" w:rsidP="00DB5C8C">
      <w:pPr>
        <w:jc w:val="both"/>
        <w:rPr>
          <w:sz w:val="28"/>
          <w:szCs w:val="28"/>
        </w:rPr>
      </w:pPr>
      <w:r w:rsidRPr="00DB5C8C">
        <w:rPr>
          <w:sz w:val="28"/>
          <w:szCs w:val="28"/>
        </w:rPr>
        <w:t>- система работы с одаренными детьми и детьми, имеющими повышенный интерес к учению;</w:t>
      </w:r>
    </w:p>
    <w:p w:rsidR="00DB5C8C" w:rsidRPr="00DB5C8C" w:rsidRDefault="00DB5C8C" w:rsidP="00DB5C8C">
      <w:pPr>
        <w:jc w:val="both"/>
        <w:rPr>
          <w:sz w:val="28"/>
          <w:szCs w:val="28"/>
        </w:rPr>
      </w:pPr>
      <w:r w:rsidRPr="00DB5C8C">
        <w:rPr>
          <w:sz w:val="28"/>
          <w:szCs w:val="28"/>
        </w:rPr>
        <w:t>- подготовка к промежуточной аттестации и ГИА обучающихся 9, 11 классов;</w:t>
      </w:r>
    </w:p>
    <w:p w:rsidR="00DB5C8C" w:rsidRPr="00DB5C8C" w:rsidRDefault="00DB5C8C" w:rsidP="00DB5C8C">
      <w:pPr>
        <w:jc w:val="both"/>
        <w:rPr>
          <w:sz w:val="28"/>
          <w:szCs w:val="28"/>
        </w:rPr>
      </w:pPr>
      <w:r w:rsidRPr="00DB5C8C">
        <w:rPr>
          <w:sz w:val="28"/>
          <w:szCs w:val="28"/>
        </w:rPr>
        <w:t>- система мер по предупреждению неуспеваемости и пробелов в знаниях обучающихся;</w:t>
      </w:r>
    </w:p>
    <w:p w:rsidR="00DB5C8C" w:rsidRPr="00DB5C8C" w:rsidRDefault="00DB5C8C" w:rsidP="00DB5C8C">
      <w:pPr>
        <w:jc w:val="both"/>
        <w:rPr>
          <w:sz w:val="28"/>
          <w:szCs w:val="28"/>
        </w:rPr>
      </w:pPr>
      <w:r w:rsidRPr="00DB5C8C">
        <w:rPr>
          <w:sz w:val="28"/>
          <w:szCs w:val="28"/>
        </w:rPr>
        <w:t>- применение новых технологий в обучении и воспитании школьников;</w:t>
      </w:r>
    </w:p>
    <w:p w:rsidR="00DB5C8C" w:rsidRPr="00DB5C8C" w:rsidRDefault="00DB5C8C" w:rsidP="00DB5C8C">
      <w:pPr>
        <w:jc w:val="both"/>
        <w:rPr>
          <w:sz w:val="28"/>
          <w:szCs w:val="28"/>
        </w:rPr>
      </w:pPr>
      <w:r w:rsidRPr="00DB5C8C">
        <w:rPr>
          <w:sz w:val="28"/>
          <w:szCs w:val="28"/>
        </w:rPr>
        <w:t>- работа по формированию универсальных учебных действий  у учащихся 1-5 классов;</w:t>
      </w:r>
    </w:p>
    <w:p w:rsidR="00DB5C8C" w:rsidRPr="00DB5C8C" w:rsidRDefault="00DB5C8C" w:rsidP="00DB5C8C">
      <w:pPr>
        <w:jc w:val="both"/>
        <w:rPr>
          <w:sz w:val="28"/>
          <w:szCs w:val="28"/>
        </w:rPr>
      </w:pPr>
      <w:r w:rsidRPr="00DB5C8C">
        <w:rPr>
          <w:sz w:val="28"/>
          <w:szCs w:val="28"/>
        </w:rPr>
        <w:t>- изучение педагогического опыта коллег – педагогов (</w:t>
      </w:r>
      <w:proofErr w:type="spellStart"/>
      <w:r w:rsidRPr="00DB5C8C">
        <w:rPr>
          <w:sz w:val="28"/>
          <w:szCs w:val="28"/>
        </w:rPr>
        <w:t>взаимопосещение</w:t>
      </w:r>
      <w:proofErr w:type="spellEnd"/>
      <w:r w:rsidRPr="00DB5C8C">
        <w:rPr>
          <w:sz w:val="28"/>
          <w:szCs w:val="28"/>
        </w:rPr>
        <w:t xml:space="preserve"> уроков, участие в семинарах, педагогических советах, методических совещаниях).</w:t>
      </w:r>
    </w:p>
    <w:p w:rsidR="00DB5C8C" w:rsidRPr="00DB5C8C" w:rsidRDefault="00DB5C8C" w:rsidP="00DB5C8C">
      <w:pPr>
        <w:jc w:val="both"/>
        <w:rPr>
          <w:sz w:val="28"/>
          <w:szCs w:val="28"/>
        </w:rPr>
      </w:pPr>
      <w:r w:rsidRPr="00DB5C8C">
        <w:rPr>
          <w:sz w:val="28"/>
          <w:szCs w:val="28"/>
        </w:rPr>
        <w:lastRenderedPageBreak/>
        <w:t xml:space="preserve">Необходимо отметить, что в этом учебном году в связи с внедрением в основную школу стандартов второго поколения учителями основных и старших классов большое внимание уделялось изучению нормативных документов, созданию основной образовательной программы основного общего образования и созданию рабочих программ по предметам общеобразовательного цикла. Была создана творческая группа, которая работала в течение всего учебного года. Результатом работы является Основная образовательная программа основного общего образования. </w:t>
      </w:r>
    </w:p>
    <w:p w:rsidR="00DB5C8C" w:rsidRPr="00DB5C8C" w:rsidRDefault="00DB5C8C" w:rsidP="00DB5C8C">
      <w:pPr>
        <w:jc w:val="both"/>
        <w:rPr>
          <w:b/>
          <w:sz w:val="28"/>
          <w:szCs w:val="28"/>
        </w:rPr>
      </w:pPr>
      <w:r w:rsidRPr="00DB5C8C">
        <w:rPr>
          <w:sz w:val="28"/>
          <w:szCs w:val="28"/>
        </w:rPr>
        <w:t xml:space="preserve">              Таким образом, анализ результатов успеваемости за 2014-2015 учебный год, государственной итоговой аттестации обучающихся 9, 11 классов, городских предметных олимпиад, детской научно-практической конференции, участие педагогов и школьников в конкурсном движении, позволяет спланировать </w:t>
      </w:r>
      <w:r w:rsidRPr="00DB5C8C">
        <w:rPr>
          <w:b/>
          <w:sz w:val="28"/>
          <w:szCs w:val="28"/>
        </w:rPr>
        <w:t>на новый учебный год следующие задачи:</w:t>
      </w:r>
    </w:p>
    <w:p w:rsidR="00DB5C8C" w:rsidRPr="00DB5C8C" w:rsidRDefault="00DB5C8C" w:rsidP="00DB5C8C">
      <w:pPr>
        <w:jc w:val="both"/>
        <w:rPr>
          <w:b/>
          <w:sz w:val="28"/>
          <w:szCs w:val="28"/>
        </w:rPr>
      </w:pPr>
    </w:p>
    <w:p w:rsidR="00DB5C8C" w:rsidRPr="00DB5C8C" w:rsidRDefault="00DB5C8C" w:rsidP="00DB5C8C">
      <w:pPr>
        <w:numPr>
          <w:ilvl w:val="0"/>
          <w:numId w:val="15"/>
        </w:numPr>
        <w:jc w:val="both"/>
        <w:rPr>
          <w:sz w:val="28"/>
          <w:szCs w:val="28"/>
        </w:rPr>
      </w:pPr>
      <w:r w:rsidRPr="00DB5C8C">
        <w:rPr>
          <w:sz w:val="28"/>
          <w:szCs w:val="28"/>
        </w:rPr>
        <w:t>Активизировать работу с детьми, имеющими высокий уровень развития интеллектуальных, творческих и исследовательских способностей</w:t>
      </w:r>
    </w:p>
    <w:p w:rsidR="00DB5C8C" w:rsidRPr="00DB5C8C" w:rsidRDefault="00DB5C8C" w:rsidP="00DB5C8C">
      <w:pPr>
        <w:numPr>
          <w:ilvl w:val="0"/>
          <w:numId w:val="15"/>
        </w:numPr>
        <w:jc w:val="both"/>
        <w:rPr>
          <w:sz w:val="28"/>
          <w:szCs w:val="28"/>
        </w:rPr>
      </w:pPr>
      <w:r w:rsidRPr="00DB5C8C">
        <w:rPr>
          <w:sz w:val="28"/>
          <w:szCs w:val="28"/>
        </w:rPr>
        <w:t>Повысить значимость внеурочной деятельности школьников (проведение предметных недель по предметам эстетического цикла). Использовать активные формы проведения предметных декадников.</w:t>
      </w:r>
    </w:p>
    <w:p w:rsidR="00DB5C8C" w:rsidRPr="00DB5C8C" w:rsidRDefault="00DB5C8C" w:rsidP="00DB5C8C">
      <w:pPr>
        <w:pStyle w:val="a3"/>
        <w:numPr>
          <w:ilvl w:val="0"/>
          <w:numId w:val="15"/>
        </w:numPr>
        <w:rPr>
          <w:b/>
          <w:i/>
          <w:sz w:val="28"/>
          <w:szCs w:val="28"/>
        </w:rPr>
      </w:pPr>
      <w:r w:rsidRPr="00DB5C8C">
        <w:rPr>
          <w:sz w:val="28"/>
          <w:szCs w:val="28"/>
        </w:rPr>
        <w:t>Активизировать работу по повышению уровня общей и качественной успеваемости. С этой целью использовать методы, приемы и формы работы, позволяющие усилить роль самостоятельной работы, мотивировать учебный процесс и здоровье сберегающий компонент на уроке</w:t>
      </w:r>
    </w:p>
    <w:p w:rsidR="00DB5C8C" w:rsidRPr="00DB5C8C" w:rsidRDefault="00DB5C8C" w:rsidP="00DB5C8C">
      <w:pPr>
        <w:numPr>
          <w:ilvl w:val="0"/>
          <w:numId w:val="15"/>
        </w:numPr>
        <w:jc w:val="both"/>
        <w:rPr>
          <w:sz w:val="28"/>
          <w:szCs w:val="28"/>
        </w:rPr>
      </w:pPr>
      <w:r w:rsidRPr="00DB5C8C">
        <w:rPr>
          <w:sz w:val="28"/>
          <w:szCs w:val="28"/>
        </w:rPr>
        <w:t>Продолжить работу с педагогами среднего и старшего звена по изучению нормативных документов, способствующих внедрению ФГОС ООО.</w:t>
      </w:r>
    </w:p>
    <w:p w:rsidR="005D198A" w:rsidRPr="005D198A" w:rsidRDefault="005D198A" w:rsidP="005D198A">
      <w:pPr>
        <w:ind w:firstLine="708"/>
        <w:jc w:val="both"/>
        <w:rPr>
          <w:b/>
          <w:bCs/>
          <w:i/>
          <w:iCs/>
          <w:color w:val="FF0000"/>
          <w:sz w:val="28"/>
          <w:szCs w:val="28"/>
        </w:rPr>
      </w:pPr>
      <w:r w:rsidRPr="005D198A">
        <w:rPr>
          <w:b/>
          <w:bCs/>
          <w:i/>
          <w:iCs/>
          <w:color w:val="FF0000"/>
        </w:rPr>
        <w:t xml:space="preserve">                                    </w:t>
      </w:r>
      <w:r w:rsidRPr="005D198A">
        <w:rPr>
          <w:b/>
          <w:bCs/>
          <w:i/>
          <w:iCs/>
          <w:color w:val="FF0000"/>
          <w:sz w:val="28"/>
          <w:szCs w:val="28"/>
        </w:rPr>
        <w:t xml:space="preserve">         </w:t>
      </w:r>
    </w:p>
    <w:p w:rsidR="005D198A" w:rsidRPr="00F77455" w:rsidRDefault="005D198A" w:rsidP="00DB5C8C">
      <w:pPr>
        <w:numPr>
          <w:ilvl w:val="1"/>
          <w:numId w:val="19"/>
        </w:numPr>
        <w:ind w:right="80"/>
        <w:jc w:val="center"/>
        <w:rPr>
          <w:b/>
          <w:i/>
          <w:sz w:val="28"/>
          <w:szCs w:val="28"/>
        </w:rPr>
      </w:pPr>
      <w:r w:rsidRPr="00F77455">
        <w:rPr>
          <w:b/>
          <w:bCs/>
          <w:i/>
          <w:iCs/>
          <w:sz w:val="28"/>
          <w:szCs w:val="28"/>
        </w:rPr>
        <w:t xml:space="preserve">Условия   безопасности  и  </w:t>
      </w:r>
      <w:proofErr w:type="spellStart"/>
      <w:r w:rsidRPr="00F77455">
        <w:rPr>
          <w:b/>
          <w:bCs/>
          <w:i/>
          <w:iCs/>
          <w:sz w:val="28"/>
          <w:szCs w:val="28"/>
        </w:rPr>
        <w:t>здоровьесбережения</w:t>
      </w:r>
      <w:proofErr w:type="spellEnd"/>
    </w:p>
    <w:p w:rsidR="005D198A" w:rsidRPr="00F77455" w:rsidRDefault="005D198A" w:rsidP="005D198A">
      <w:pPr>
        <w:jc w:val="both"/>
        <w:rPr>
          <w:sz w:val="28"/>
          <w:szCs w:val="28"/>
        </w:rPr>
      </w:pPr>
      <w:r w:rsidRPr="00F77455">
        <w:rPr>
          <w:sz w:val="28"/>
          <w:szCs w:val="28"/>
        </w:rPr>
        <w:tab/>
        <w:t xml:space="preserve"> Комплексная безопасность школы достигается в </w:t>
      </w:r>
      <w:r w:rsidRPr="00F77455">
        <w:rPr>
          <w:sz w:val="28"/>
          <w:szCs w:val="28"/>
        </w:rPr>
        <w:tab/>
        <w:t>процессе осуществления следующих мер и мероприятий:</w:t>
      </w:r>
    </w:p>
    <w:p w:rsidR="005D198A" w:rsidRPr="00F77455" w:rsidRDefault="005D198A" w:rsidP="005D198A">
      <w:pPr>
        <w:numPr>
          <w:ilvl w:val="0"/>
          <w:numId w:val="16"/>
        </w:numPr>
        <w:ind w:left="720"/>
        <w:jc w:val="both"/>
        <w:rPr>
          <w:sz w:val="28"/>
          <w:szCs w:val="28"/>
        </w:rPr>
      </w:pPr>
      <w:proofErr w:type="gramStart"/>
      <w:r w:rsidRPr="00F77455">
        <w:rPr>
          <w:sz w:val="28"/>
          <w:szCs w:val="28"/>
        </w:rPr>
        <w:t>контроль за</w:t>
      </w:r>
      <w:proofErr w:type="gramEnd"/>
      <w:r w:rsidRPr="00F77455">
        <w:rPr>
          <w:sz w:val="28"/>
          <w:szCs w:val="28"/>
        </w:rPr>
        <w:t xml:space="preserve"> техническим состоянием здания школы и оборудования;</w:t>
      </w:r>
    </w:p>
    <w:p w:rsidR="005D198A" w:rsidRPr="00F77455" w:rsidRDefault="005D198A" w:rsidP="005D198A">
      <w:pPr>
        <w:numPr>
          <w:ilvl w:val="0"/>
          <w:numId w:val="16"/>
        </w:numPr>
        <w:tabs>
          <w:tab w:val="num" w:pos="720"/>
        </w:tabs>
        <w:ind w:left="720"/>
        <w:jc w:val="both"/>
        <w:rPr>
          <w:sz w:val="28"/>
          <w:szCs w:val="28"/>
        </w:rPr>
      </w:pPr>
      <w:r w:rsidRPr="00F77455">
        <w:rPr>
          <w:sz w:val="28"/>
          <w:szCs w:val="28"/>
        </w:rPr>
        <w:t xml:space="preserve">   соблюдение норм охраны труда;</w:t>
      </w:r>
    </w:p>
    <w:p w:rsidR="005D198A" w:rsidRPr="00F77455" w:rsidRDefault="005D198A" w:rsidP="005D198A">
      <w:pPr>
        <w:numPr>
          <w:ilvl w:val="0"/>
          <w:numId w:val="16"/>
        </w:numPr>
        <w:ind w:left="720"/>
        <w:jc w:val="both"/>
        <w:rPr>
          <w:sz w:val="28"/>
          <w:szCs w:val="28"/>
        </w:rPr>
      </w:pPr>
      <w:r w:rsidRPr="00F77455">
        <w:rPr>
          <w:sz w:val="28"/>
          <w:szCs w:val="28"/>
        </w:rPr>
        <w:t xml:space="preserve">выполнение норм пожарной безопасности и  </w:t>
      </w:r>
      <w:proofErr w:type="spellStart"/>
      <w:r w:rsidRPr="00F77455">
        <w:rPr>
          <w:sz w:val="28"/>
          <w:szCs w:val="28"/>
        </w:rPr>
        <w:t>электробезопасности</w:t>
      </w:r>
      <w:proofErr w:type="spellEnd"/>
      <w:r w:rsidRPr="00F77455">
        <w:rPr>
          <w:sz w:val="28"/>
          <w:szCs w:val="28"/>
        </w:rPr>
        <w:t>;</w:t>
      </w:r>
    </w:p>
    <w:p w:rsidR="005D198A" w:rsidRPr="00F77455" w:rsidRDefault="005D198A" w:rsidP="005D198A">
      <w:pPr>
        <w:numPr>
          <w:ilvl w:val="0"/>
          <w:numId w:val="16"/>
        </w:numPr>
        <w:ind w:left="720"/>
        <w:jc w:val="both"/>
        <w:rPr>
          <w:sz w:val="28"/>
          <w:szCs w:val="28"/>
        </w:rPr>
      </w:pPr>
      <w:r w:rsidRPr="00F77455">
        <w:rPr>
          <w:sz w:val="28"/>
          <w:szCs w:val="28"/>
        </w:rPr>
        <w:t xml:space="preserve">плановая работа по антитеррористической защищенности школы; </w:t>
      </w:r>
    </w:p>
    <w:p w:rsidR="005D198A" w:rsidRPr="00F77455" w:rsidRDefault="005D198A" w:rsidP="005D198A">
      <w:pPr>
        <w:numPr>
          <w:ilvl w:val="0"/>
          <w:numId w:val="16"/>
        </w:numPr>
        <w:ind w:left="720"/>
        <w:jc w:val="both"/>
        <w:rPr>
          <w:sz w:val="28"/>
          <w:szCs w:val="28"/>
        </w:rPr>
      </w:pPr>
      <w:r w:rsidRPr="00F77455">
        <w:rPr>
          <w:sz w:val="28"/>
          <w:szCs w:val="28"/>
        </w:rPr>
        <w:t>плановая работа по профилактике детского дорожно-транспортного травматизма;</w:t>
      </w:r>
    </w:p>
    <w:p w:rsidR="005D198A" w:rsidRPr="00F77455" w:rsidRDefault="005D198A" w:rsidP="005D198A">
      <w:pPr>
        <w:numPr>
          <w:ilvl w:val="0"/>
          <w:numId w:val="16"/>
        </w:numPr>
        <w:ind w:left="720"/>
        <w:jc w:val="both"/>
        <w:rPr>
          <w:sz w:val="28"/>
          <w:szCs w:val="28"/>
        </w:rPr>
      </w:pPr>
      <w:r w:rsidRPr="00F77455">
        <w:rPr>
          <w:sz w:val="28"/>
          <w:szCs w:val="28"/>
        </w:rPr>
        <w:t xml:space="preserve">организация обучения персонала школы и </w:t>
      </w:r>
      <w:proofErr w:type="gramStart"/>
      <w:r w:rsidRPr="00F77455">
        <w:rPr>
          <w:sz w:val="28"/>
          <w:szCs w:val="28"/>
        </w:rPr>
        <w:t>обучающихся</w:t>
      </w:r>
      <w:proofErr w:type="gramEnd"/>
      <w:r w:rsidRPr="00F77455">
        <w:rPr>
          <w:sz w:val="28"/>
          <w:szCs w:val="28"/>
        </w:rPr>
        <w:t xml:space="preserve"> безопасным приемам труда; </w:t>
      </w:r>
    </w:p>
    <w:p w:rsidR="005D198A" w:rsidRPr="00F77455" w:rsidRDefault="005D198A" w:rsidP="005D198A">
      <w:pPr>
        <w:jc w:val="both"/>
        <w:rPr>
          <w:sz w:val="28"/>
          <w:szCs w:val="28"/>
        </w:rPr>
      </w:pPr>
      <w:r w:rsidRPr="00F77455">
        <w:rPr>
          <w:sz w:val="28"/>
          <w:szCs w:val="28"/>
        </w:rPr>
        <w:tab/>
        <w:t xml:space="preserve">     Во всех  учебных кабинетах  созданы условия для безопасности образовательного процесса. В начале учебного года были составлены акты-разрешения на занятия в кабинетах физики, химии, информатики, спортивных залах, учебных мастерских. Все кабинеты повышенной опасности оснащены необходимыми инструкциями, аптечками для оказания доврачебной помощи.</w:t>
      </w:r>
    </w:p>
    <w:p w:rsidR="005D198A" w:rsidRPr="00F77455" w:rsidRDefault="005D198A" w:rsidP="005D198A">
      <w:pPr>
        <w:jc w:val="both"/>
        <w:rPr>
          <w:sz w:val="28"/>
          <w:szCs w:val="28"/>
        </w:rPr>
      </w:pPr>
      <w:r w:rsidRPr="00F77455">
        <w:rPr>
          <w:sz w:val="28"/>
          <w:szCs w:val="28"/>
        </w:rPr>
        <w:t xml:space="preserve">    Персонал школы обеспечен инструкциями по охране труда  по  всем должностям и видам работ. Для обучающихся в кабинетах повышенной </w:t>
      </w:r>
      <w:r w:rsidRPr="00F77455">
        <w:rPr>
          <w:sz w:val="28"/>
          <w:szCs w:val="28"/>
        </w:rPr>
        <w:lastRenderedPageBreak/>
        <w:t>опасности инструктажи по ТБ проводят учителя - предметники с отметкой в журналах инструктажей.</w:t>
      </w:r>
    </w:p>
    <w:p w:rsidR="005D198A" w:rsidRPr="00F77455" w:rsidRDefault="005D198A" w:rsidP="005D198A">
      <w:pPr>
        <w:jc w:val="both"/>
        <w:rPr>
          <w:sz w:val="28"/>
          <w:szCs w:val="28"/>
        </w:rPr>
      </w:pPr>
      <w:r w:rsidRPr="00F77455">
        <w:rPr>
          <w:sz w:val="28"/>
          <w:szCs w:val="28"/>
        </w:rPr>
        <w:t xml:space="preserve">          Контроль  состояния охраны труда  осуществляет как администрация школы (административный контроль), так и  профсоюзный комитет, комиссия по охране труда. </w:t>
      </w:r>
    </w:p>
    <w:p w:rsidR="005D198A" w:rsidRPr="00F77455" w:rsidRDefault="005D198A" w:rsidP="00DB5C8C">
      <w:pPr>
        <w:ind w:right="5"/>
        <w:jc w:val="both"/>
        <w:rPr>
          <w:sz w:val="28"/>
          <w:szCs w:val="28"/>
        </w:rPr>
      </w:pPr>
      <w:r w:rsidRPr="00F77455">
        <w:rPr>
          <w:sz w:val="28"/>
          <w:szCs w:val="28"/>
        </w:rPr>
        <w:t xml:space="preserve">   </w:t>
      </w:r>
      <w:r w:rsidRPr="00F77455">
        <w:rPr>
          <w:sz w:val="28"/>
          <w:szCs w:val="28"/>
        </w:rPr>
        <w:tab/>
        <w:t>Своев</w:t>
      </w:r>
      <w:r w:rsidR="00DB5C8C" w:rsidRPr="00F77455">
        <w:rPr>
          <w:sz w:val="28"/>
          <w:szCs w:val="28"/>
        </w:rPr>
        <w:t>ременно проводились плановые  и</w:t>
      </w:r>
      <w:r w:rsidRPr="00F77455">
        <w:rPr>
          <w:sz w:val="28"/>
          <w:szCs w:val="28"/>
        </w:rPr>
        <w:t>нструктажи, а также внеплановые инструктажи по письмам, телеграммам и приказам Губернатора Кемеровской области,  департамента образования, управления образования.</w:t>
      </w:r>
    </w:p>
    <w:p w:rsidR="005D198A" w:rsidRPr="00F77455" w:rsidRDefault="005D198A" w:rsidP="005D198A">
      <w:pPr>
        <w:ind w:right="-115"/>
        <w:jc w:val="both"/>
        <w:rPr>
          <w:sz w:val="28"/>
          <w:szCs w:val="28"/>
        </w:rPr>
      </w:pPr>
      <w:r w:rsidRPr="00F77455">
        <w:rPr>
          <w:sz w:val="28"/>
          <w:szCs w:val="28"/>
        </w:rPr>
        <w:t xml:space="preserve">   </w:t>
      </w:r>
      <w:r w:rsidRPr="00F77455">
        <w:rPr>
          <w:sz w:val="28"/>
          <w:szCs w:val="28"/>
        </w:rPr>
        <w:tab/>
        <w:t>Для обучающихся разработан пакет инструкций.</w:t>
      </w:r>
    </w:p>
    <w:p w:rsidR="005D198A" w:rsidRPr="00F77455" w:rsidRDefault="005D198A" w:rsidP="005D198A">
      <w:pPr>
        <w:ind w:right="-115"/>
        <w:jc w:val="center"/>
        <w:rPr>
          <w:i/>
          <w:sz w:val="28"/>
          <w:szCs w:val="28"/>
        </w:rPr>
      </w:pPr>
      <w:r w:rsidRPr="00F77455">
        <w:rPr>
          <w:i/>
          <w:sz w:val="28"/>
          <w:szCs w:val="28"/>
        </w:rPr>
        <w:t xml:space="preserve">Выполнение норм пожарной безопасности, </w:t>
      </w:r>
      <w:proofErr w:type="spellStart"/>
      <w:r w:rsidRPr="00F77455">
        <w:rPr>
          <w:i/>
          <w:sz w:val="28"/>
          <w:szCs w:val="28"/>
        </w:rPr>
        <w:t>электробезопасности</w:t>
      </w:r>
      <w:proofErr w:type="spellEnd"/>
    </w:p>
    <w:p w:rsidR="005D198A" w:rsidRPr="00F77455" w:rsidRDefault="005D198A" w:rsidP="005D198A">
      <w:pPr>
        <w:ind w:right="-115"/>
        <w:jc w:val="both"/>
        <w:rPr>
          <w:b/>
          <w:i/>
          <w:sz w:val="28"/>
          <w:szCs w:val="28"/>
        </w:rPr>
      </w:pPr>
      <w:r w:rsidRPr="00F77455">
        <w:rPr>
          <w:sz w:val="28"/>
          <w:szCs w:val="28"/>
        </w:rPr>
        <w:t xml:space="preserve"> </w:t>
      </w:r>
      <w:r w:rsidRPr="00F77455">
        <w:rPr>
          <w:sz w:val="28"/>
          <w:szCs w:val="28"/>
        </w:rPr>
        <w:tab/>
        <w:t>Работа по пожарной безопасности велась в соответствии с планом мероприятий по пожарной безопасности на 201</w:t>
      </w:r>
      <w:r w:rsidR="00DB5C8C" w:rsidRPr="00F77455">
        <w:rPr>
          <w:sz w:val="28"/>
          <w:szCs w:val="28"/>
        </w:rPr>
        <w:t>4-2015</w:t>
      </w:r>
      <w:r w:rsidRPr="00F77455">
        <w:rPr>
          <w:sz w:val="28"/>
          <w:szCs w:val="28"/>
        </w:rPr>
        <w:t xml:space="preserve"> учебный год. Разработаны все необходимые документы: инструкция о пожарной безопасности, приказ о противопожарном режиме,  инструкция о порядке действий в случае пожара и т.д.</w:t>
      </w:r>
      <w:r w:rsidR="00DB5C8C" w:rsidRPr="00F77455">
        <w:rPr>
          <w:sz w:val="28"/>
          <w:szCs w:val="28"/>
        </w:rPr>
        <w:t xml:space="preserve"> </w:t>
      </w:r>
      <w:r w:rsidRPr="00F77455">
        <w:rPr>
          <w:sz w:val="28"/>
          <w:szCs w:val="28"/>
        </w:rPr>
        <w:t xml:space="preserve"> Школа оснащена АПС и  всеми необходимыми средствами пожаротушения. Регулярно контролировалось состояние эвакуационных выходов, путей эвакуации.  В течение года велись мероприятия по пожарной профилактике с </w:t>
      </w:r>
      <w:proofErr w:type="gramStart"/>
      <w:r w:rsidRPr="00F77455">
        <w:rPr>
          <w:sz w:val="28"/>
          <w:szCs w:val="28"/>
        </w:rPr>
        <w:t>обучающимися</w:t>
      </w:r>
      <w:proofErr w:type="gramEnd"/>
      <w:r w:rsidRPr="00F77455">
        <w:rPr>
          <w:sz w:val="28"/>
          <w:szCs w:val="28"/>
        </w:rPr>
        <w:t>, персоналом школы.  Проводились учебные тренировки по эвакуации обучающихся и персонала  в случае ЧС. Учебные тренировки по эвакуации проходят организованно в расчетное время. На каждом этаже имеются планы эвакуации на случай пожара, знаки безопасности</w:t>
      </w:r>
      <w:proofErr w:type="gramStart"/>
      <w:r w:rsidRPr="00F77455">
        <w:rPr>
          <w:sz w:val="28"/>
          <w:szCs w:val="28"/>
        </w:rPr>
        <w:t xml:space="preserve"> .</w:t>
      </w:r>
      <w:proofErr w:type="gramEnd"/>
      <w:r w:rsidRPr="00F77455">
        <w:rPr>
          <w:sz w:val="28"/>
          <w:szCs w:val="28"/>
        </w:rPr>
        <w:t xml:space="preserve"> Для оказания первой медицинской помощи  в школе существует медицинский кабинет, полностью укомплектованный необходимым медицинским оборудованием и медикаментами.</w:t>
      </w:r>
      <w:r w:rsidRPr="00F77455">
        <w:rPr>
          <w:b/>
          <w:i/>
          <w:sz w:val="28"/>
          <w:szCs w:val="28"/>
        </w:rPr>
        <w:t xml:space="preserve"> </w:t>
      </w:r>
    </w:p>
    <w:p w:rsidR="005D198A" w:rsidRPr="00F77455" w:rsidRDefault="005D198A" w:rsidP="005D198A">
      <w:pPr>
        <w:ind w:right="-115" w:firstLine="708"/>
        <w:jc w:val="both"/>
        <w:rPr>
          <w:i/>
          <w:sz w:val="28"/>
          <w:szCs w:val="28"/>
        </w:rPr>
      </w:pPr>
      <w:r w:rsidRPr="00F77455">
        <w:rPr>
          <w:sz w:val="28"/>
          <w:szCs w:val="28"/>
        </w:rPr>
        <w:t xml:space="preserve">Охрана здания школы осуществляется в дневное время силами дежурных на посту - вахтёров, в ночное время сторожами. Ведутся журналы выдачи ключей, учета посетителей, график дежурства сторожей, журнал </w:t>
      </w:r>
      <w:proofErr w:type="gramStart"/>
      <w:r w:rsidRPr="00F77455">
        <w:rPr>
          <w:sz w:val="28"/>
          <w:szCs w:val="28"/>
        </w:rPr>
        <w:t>контроля за</w:t>
      </w:r>
      <w:proofErr w:type="gramEnd"/>
      <w:r w:rsidRPr="00F77455">
        <w:rPr>
          <w:sz w:val="28"/>
          <w:szCs w:val="28"/>
        </w:rPr>
        <w:t xml:space="preserve"> работой сторожей в вечернее время. Проводится ежедневный обход здания школы с отметкой в журнале обхода здания. </w:t>
      </w:r>
    </w:p>
    <w:p w:rsidR="005D198A" w:rsidRPr="00F77455" w:rsidRDefault="005D198A" w:rsidP="005D198A">
      <w:pPr>
        <w:ind w:right="-115" w:firstLine="708"/>
        <w:jc w:val="both"/>
        <w:rPr>
          <w:sz w:val="28"/>
          <w:szCs w:val="28"/>
        </w:rPr>
      </w:pPr>
      <w:r w:rsidRPr="00F77455">
        <w:rPr>
          <w:i/>
          <w:sz w:val="28"/>
          <w:szCs w:val="28"/>
        </w:rPr>
        <w:t>Активно ведется</w:t>
      </w:r>
      <w:r w:rsidRPr="00F77455">
        <w:rPr>
          <w:sz w:val="28"/>
          <w:szCs w:val="28"/>
        </w:rPr>
        <w:t xml:space="preserve">  </w:t>
      </w:r>
      <w:r w:rsidRPr="00F77455">
        <w:rPr>
          <w:i/>
          <w:sz w:val="28"/>
          <w:szCs w:val="28"/>
        </w:rPr>
        <w:t xml:space="preserve">работа по профилактике детского </w:t>
      </w:r>
      <w:proofErr w:type="spellStart"/>
      <w:r w:rsidRPr="00F77455">
        <w:rPr>
          <w:i/>
          <w:sz w:val="28"/>
          <w:szCs w:val="28"/>
        </w:rPr>
        <w:t>дорожно</w:t>
      </w:r>
      <w:proofErr w:type="spellEnd"/>
      <w:r w:rsidRPr="00F77455">
        <w:rPr>
          <w:i/>
          <w:sz w:val="28"/>
          <w:szCs w:val="28"/>
        </w:rPr>
        <w:t xml:space="preserve"> – транспортного травматизма.</w:t>
      </w:r>
      <w:r w:rsidRPr="00F77455">
        <w:rPr>
          <w:sz w:val="28"/>
          <w:szCs w:val="28"/>
        </w:rPr>
        <w:t xml:space="preserve"> Ежегодно составляется план работы по профилактике детского дорожно-транспортного травматизма, оформлен стенд по ПДД, имеются  уголки по ПДД  в начальных классах. Регулярно с беседами по правилам дорожного движения перед обучающимися  и их родителями выступают инспектора по пропаганде ГИБДД  города Белово.</w:t>
      </w:r>
    </w:p>
    <w:p w:rsidR="005D198A" w:rsidRPr="00F77455" w:rsidRDefault="005D198A" w:rsidP="005D198A">
      <w:pPr>
        <w:ind w:right="80"/>
        <w:rPr>
          <w:b/>
          <w:bCs/>
        </w:rPr>
      </w:pPr>
      <w:r w:rsidRPr="00F77455">
        <w:rPr>
          <w:b/>
          <w:bCs/>
          <w:i/>
          <w:iCs/>
          <w:sz w:val="28"/>
          <w:szCs w:val="28"/>
        </w:rPr>
        <w:t xml:space="preserve">      </w:t>
      </w:r>
      <w:r w:rsidRPr="00F77455">
        <w:rPr>
          <w:sz w:val="28"/>
          <w:szCs w:val="28"/>
        </w:rPr>
        <w:t xml:space="preserve">       Полностью отлажен механизм обеспечения школьников горячим питанием. Горячее питание организовано для следующих категорий  обучающихся: обучающихся  начальной школы,  детей льготной категории, обучающихся  5-х – 11-х  классов. </w:t>
      </w:r>
      <w:r w:rsidRPr="00F77455">
        <w:rPr>
          <w:sz w:val="28"/>
          <w:szCs w:val="28"/>
        </w:rPr>
        <w:br/>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2334"/>
        <w:gridCol w:w="2335"/>
        <w:gridCol w:w="2335"/>
      </w:tblGrid>
      <w:tr w:rsidR="005D198A" w:rsidRPr="00F77455" w:rsidTr="00C10B96">
        <w:tc>
          <w:tcPr>
            <w:tcW w:w="2487" w:type="dxa"/>
          </w:tcPr>
          <w:p w:rsidR="005D198A" w:rsidRPr="00F77455" w:rsidRDefault="005D198A" w:rsidP="00C10B96">
            <w:pPr>
              <w:ind w:right="80"/>
              <w:rPr>
                <w:bCs/>
              </w:rPr>
            </w:pPr>
          </w:p>
        </w:tc>
        <w:tc>
          <w:tcPr>
            <w:tcW w:w="2334" w:type="dxa"/>
          </w:tcPr>
          <w:p w:rsidR="005D198A" w:rsidRPr="00F77455" w:rsidRDefault="005D198A" w:rsidP="00C10B96">
            <w:pPr>
              <w:ind w:right="80"/>
              <w:rPr>
                <w:bCs/>
              </w:rPr>
            </w:pPr>
            <w:r w:rsidRPr="00F77455">
              <w:rPr>
                <w:bCs/>
              </w:rPr>
              <w:t xml:space="preserve">1 – 4 </w:t>
            </w:r>
            <w:proofErr w:type="spellStart"/>
            <w:r w:rsidRPr="00F77455">
              <w:rPr>
                <w:bCs/>
              </w:rPr>
              <w:t>кл</w:t>
            </w:r>
            <w:proofErr w:type="spellEnd"/>
            <w:r w:rsidRPr="00F77455">
              <w:rPr>
                <w:bCs/>
              </w:rPr>
              <w:t xml:space="preserve">. </w:t>
            </w:r>
            <w:proofErr w:type="gramStart"/>
            <w:r w:rsidRPr="00F77455">
              <w:rPr>
                <w:bCs/>
              </w:rPr>
              <w:t xml:space="preserve">( </w:t>
            </w:r>
            <w:proofErr w:type="gramEnd"/>
            <w:r w:rsidRPr="00F77455">
              <w:rPr>
                <w:bCs/>
              </w:rPr>
              <w:t>в %)</w:t>
            </w:r>
          </w:p>
        </w:tc>
        <w:tc>
          <w:tcPr>
            <w:tcW w:w="2335" w:type="dxa"/>
          </w:tcPr>
          <w:p w:rsidR="005D198A" w:rsidRPr="00F77455" w:rsidRDefault="005D198A" w:rsidP="00C10B96">
            <w:pPr>
              <w:ind w:right="80"/>
              <w:rPr>
                <w:bCs/>
              </w:rPr>
            </w:pPr>
            <w:r w:rsidRPr="00F77455">
              <w:rPr>
                <w:bCs/>
              </w:rPr>
              <w:t xml:space="preserve">5 – 9 </w:t>
            </w:r>
            <w:proofErr w:type="spellStart"/>
            <w:r w:rsidRPr="00F77455">
              <w:rPr>
                <w:bCs/>
              </w:rPr>
              <w:t>кл</w:t>
            </w:r>
            <w:proofErr w:type="spellEnd"/>
            <w:r w:rsidRPr="00F77455">
              <w:rPr>
                <w:bCs/>
              </w:rPr>
              <w:t>. (в %)</w:t>
            </w:r>
          </w:p>
        </w:tc>
        <w:tc>
          <w:tcPr>
            <w:tcW w:w="2335" w:type="dxa"/>
          </w:tcPr>
          <w:p w:rsidR="005D198A" w:rsidRPr="00F77455" w:rsidRDefault="005D198A" w:rsidP="00C10B96">
            <w:pPr>
              <w:ind w:right="80"/>
              <w:rPr>
                <w:bCs/>
              </w:rPr>
            </w:pPr>
            <w:r w:rsidRPr="00F77455">
              <w:rPr>
                <w:bCs/>
              </w:rPr>
              <w:t xml:space="preserve">10-11 </w:t>
            </w:r>
            <w:proofErr w:type="spellStart"/>
            <w:r w:rsidRPr="00F77455">
              <w:rPr>
                <w:bCs/>
              </w:rPr>
              <w:t>кл</w:t>
            </w:r>
            <w:proofErr w:type="spellEnd"/>
            <w:r w:rsidRPr="00F77455">
              <w:rPr>
                <w:bCs/>
              </w:rPr>
              <w:t>. (в %)</w:t>
            </w:r>
          </w:p>
        </w:tc>
      </w:tr>
      <w:tr w:rsidR="005D198A" w:rsidRPr="00F77455" w:rsidTr="00C10B96">
        <w:tc>
          <w:tcPr>
            <w:tcW w:w="2487" w:type="dxa"/>
          </w:tcPr>
          <w:p w:rsidR="005D198A" w:rsidRPr="00F77455" w:rsidRDefault="005D198A" w:rsidP="00C10B96">
            <w:pPr>
              <w:ind w:right="80"/>
              <w:rPr>
                <w:bCs/>
              </w:rPr>
            </w:pPr>
            <w:r w:rsidRPr="00F77455">
              <w:rPr>
                <w:bCs/>
              </w:rPr>
              <w:t>Охват горячим питанием</w:t>
            </w:r>
          </w:p>
        </w:tc>
        <w:tc>
          <w:tcPr>
            <w:tcW w:w="2334" w:type="dxa"/>
          </w:tcPr>
          <w:p w:rsidR="005D198A" w:rsidRPr="00F77455" w:rsidRDefault="005D198A" w:rsidP="00C10B96">
            <w:pPr>
              <w:ind w:right="80"/>
              <w:rPr>
                <w:bCs/>
              </w:rPr>
            </w:pPr>
            <w:r w:rsidRPr="00F77455">
              <w:rPr>
                <w:bCs/>
              </w:rPr>
              <w:t>100 %</w:t>
            </w:r>
          </w:p>
        </w:tc>
        <w:tc>
          <w:tcPr>
            <w:tcW w:w="2335" w:type="dxa"/>
          </w:tcPr>
          <w:p w:rsidR="005D198A" w:rsidRPr="00F77455" w:rsidRDefault="005D198A" w:rsidP="00C10B96">
            <w:pPr>
              <w:ind w:right="80"/>
              <w:rPr>
                <w:bCs/>
              </w:rPr>
            </w:pPr>
            <w:r w:rsidRPr="00F77455">
              <w:rPr>
                <w:bCs/>
              </w:rPr>
              <w:t>100%</w:t>
            </w:r>
          </w:p>
        </w:tc>
        <w:tc>
          <w:tcPr>
            <w:tcW w:w="2335" w:type="dxa"/>
          </w:tcPr>
          <w:p w:rsidR="005D198A" w:rsidRPr="00F77455" w:rsidRDefault="005D198A" w:rsidP="00C10B96">
            <w:pPr>
              <w:ind w:right="80"/>
              <w:rPr>
                <w:bCs/>
              </w:rPr>
            </w:pPr>
            <w:r w:rsidRPr="00F77455">
              <w:rPr>
                <w:bCs/>
              </w:rPr>
              <w:t>100%</w:t>
            </w:r>
          </w:p>
        </w:tc>
      </w:tr>
      <w:tr w:rsidR="005D198A" w:rsidRPr="00F77455" w:rsidTr="00C10B96">
        <w:tc>
          <w:tcPr>
            <w:tcW w:w="2487" w:type="dxa"/>
          </w:tcPr>
          <w:p w:rsidR="005D198A" w:rsidRPr="00F77455" w:rsidRDefault="005D198A" w:rsidP="00C10B96">
            <w:pPr>
              <w:ind w:right="80"/>
              <w:rPr>
                <w:bCs/>
              </w:rPr>
            </w:pPr>
            <w:r w:rsidRPr="00F77455">
              <w:rPr>
                <w:bCs/>
              </w:rPr>
              <w:t xml:space="preserve">Витаминизация </w:t>
            </w:r>
            <w:proofErr w:type="spellStart"/>
            <w:proofErr w:type="gramStart"/>
            <w:r w:rsidRPr="00F77455">
              <w:rPr>
                <w:bCs/>
              </w:rPr>
              <w:t>обу-чающихся</w:t>
            </w:r>
            <w:proofErr w:type="spellEnd"/>
            <w:proofErr w:type="gramEnd"/>
          </w:p>
        </w:tc>
        <w:tc>
          <w:tcPr>
            <w:tcW w:w="2334" w:type="dxa"/>
          </w:tcPr>
          <w:p w:rsidR="005D198A" w:rsidRPr="00F77455" w:rsidRDefault="005D198A" w:rsidP="00C10B96">
            <w:pPr>
              <w:ind w:right="80"/>
              <w:rPr>
                <w:bCs/>
              </w:rPr>
            </w:pPr>
            <w:r w:rsidRPr="00F77455">
              <w:rPr>
                <w:bCs/>
              </w:rPr>
              <w:t>100 %</w:t>
            </w:r>
          </w:p>
        </w:tc>
        <w:tc>
          <w:tcPr>
            <w:tcW w:w="2335" w:type="dxa"/>
          </w:tcPr>
          <w:p w:rsidR="005D198A" w:rsidRPr="00F77455" w:rsidRDefault="005D198A" w:rsidP="00C10B96">
            <w:pPr>
              <w:ind w:right="80"/>
              <w:rPr>
                <w:bCs/>
              </w:rPr>
            </w:pPr>
            <w:r w:rsidRPr="00F77455">
              <w:rPr>
                <w:bCs/>
              </w:rPr>
              <w:t>100%</w:t>
            </w:r>
          </w:p>
        </w:tc>
        <w:tc>
          <w:tcPr>
            <w:tcW w:w="2335" w:type="dxa"/>
          </w:tcPr>
          <w:p w:rsidR="005D198A" w:rsidRPr="00F77455" w:rsidRDefault="005D198A" w:rsidP="00C10B96">
            <w:pPr>
              <w:ind w:right="80"/>
              <w:rPr>
                <w:bCs/>
              </w:rPr>
            </w:pPr>
            <w:r w:rsidRPr="00F77455">
              <w:rPr>
                <w:bCs/>
              </w:rPr>
              <w:t>100%</w:t>
            </w:r>
          </w:p>
        </w:tc>
      </w:tr>
    </w:tbl>
    <w:p w:rsidR="005D198A" w:rsidRPr="00F77455" w:rsidRDefault="005D198A" w:rsidP="005D198A">
      <w:pPr>
        <w:tabs>
          <w:tab w:val="left" w:pos="2430"/>
        </w:tabs>
        <w:ind w:left="80" w:right="80"/>
        <w:jc w:val="both"/>
        <w:rPr>
          <w:sz w:val="28"/>
          <w:szCs w:val="28"/>
        </w:rPr>
      </w:pPr>
      <w:r w:rsidRPr="00F77455">
        <w:rPr>
          <w:b/>
        </w:rPr>
        <w:lastRenderedPageBreak/>
        <w:t xml:space="preserve">              </w:t>
      </w:r>
      <w:r w:rsidRPr="00F77455">
        <w:rPr>
          <w:sz w:val="28"/>
          <w:szCs w:val="28"/>
        </w:rPr>
        <w:t xml:space="preserve"> Ведомственный </w:t>
      </w:r>
      <w:proofErr w:type="gramStart"/>
      <w:r w:rsidRPr="00F77455">
        <w:rPr>
          <w:sz w:val="28"/>
          <w:szCs w:val="28"/>
        </w:rPr>
        <w:t>контроль за</w:t>
      </w:r>
      <w:proofErr w:type="gramEnd"/>
      <w:r w:rsidRPr="00F77455">
        <w:rPr>
          <w:sz w:val="28"/>
          <w:szCs w:val="28"/>
        </w:rPr>
        <w:t xml:space="preserve"> питанием осуществляется отделом питания Федеральной службы </w:t>
      </w:r>
      <w:proofErr w:type="spellStart"/>
      <w:r w:rsidRPr="00F77455">
        <w:rPr>
          <w:sz w:val="28"/>
          <w:szCs w:val="28"/>
        </w:rPr>
        <w:t>Роспотребнадзора</w:t>
      </w:r>
      <w:proofErr w:type="spellEnd"/>
      <w:r w:rsidRPr="00F77455">
        <w:rPr>
          <w:sz w:val="28"/>
          <w:szCs w:val="28"/>
        </w:rPr>
        <w:t>, специалистами управления образования,  администрацией школы, медицинским работником.</w:t>
      </w:r>
    </w:p>
    <w:p w:rsidR="005D198A" w:rsidRPr="00F77455" w:rsidRDefault="005D198A" w:rsidP="005D198A">
      <w:pPr>
        <w:ind w:firstLine="708"/>
        <w:rPr>
          <w:i/>
          <w:sz w:val="28"/>
          <w:szCs w:val="28"/>
        </w:rPr>
      </w:pPr>
      <w:r w:rsidRPr="00F77455">
        <w:rPr>
          <w:i/>
          <w:sz w:val="28"/>
          <w:szCs w:val="28"/>
        </w:rPr>
        <w:t>Наличие условий для сохранения здоровья обучающихся и формирования здорового образа жизни</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Бесплатное питание - 32 чел.</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Плановые медицинские осмотры (100%)</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 xml:space="preserve">Вакцинация (по показаниям) </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Профилактика заболеваний (лекции, медицинский уголок, карантинные мероприятия)</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Режим проветривания</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Дни здоровья</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Динамические паузы, физкультминутки</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Летний оздоровительный лагерь с дневным пребыванием</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Объем дневной учебной нагрузки не превышает допустимую норму</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Организована работа спортивных секций</w:t>
      </w:r>
    </w:p>
    <w:p w:rsidR="005D198A" w:rsidRPr="00F77455" w:rsidRDefault="005D198A" w:rsidP="005D198A">
      <w:pPr>
        <w:pStyle w:val="3"/>
        <w:numPr>
          <w:ilvl w:val="0"/>
          <w:numId w:val="17"/>
        </w:numPr>
        <w:tabs>
          <w:tab w:val="left" w:pos="0"/>
        </w:tabs>
        <w:spacing w:after="0"/>
        <w:rPr>
          <w:sz w:val="28"/>
          <w:szCs w:val="28"/>
        </w:rPr>
      </w:pPr>
      <w:r w:rsidRPr="00F77455">
        <w:rPr>
          <w:sz w:val="28"/>
          <w:szCs w:val="28"/>
        </w:rPr>
        <w:t xml:space="preserve">Использование </w:t>
      </w:r>
      <w:proofErr w:type="spellStart"/>
      <w:r w:rsidRPr="00F77455">
        <w:rPr>
          <w:sz w:val="28"/>
          <w:szCs w:val="28"/>
        </w:rPr>
        <w:t>здоровьесберегающих</w:t>
      </w:r>
      <w:proofErr w:type="spellEnd"/>
      <w:r w:rsidRPr="00F77455">
        <w:rPr>
          <w:sz w:val="28"/>
          <w:szCs w:val="28"/>
        </w:rPr>
        <w:t xml:space="preserve"> технологий в </w:t>
      </w:r>
      <w:proofErr w:type="spellStart"/>
      <w:r w:rsidRPr="00F77455">
        <w:rPr>
          <w:sz w:val="28"/>
          <w:szCs w:val="28"/>
        </w:rPr>
        <w:t>образовательн</w:t>
      </w:r>
      <w:proofErr w:type="gramStart"/>
      <w:r w:rsidRPr="00F77455">
        <w:rPr>
          <w:sz w:val="28"/>
          <w:szCs w:val="28"/>
        </w:rPr>
        <w:t>о</w:t>
      </w:r>
      <w:proofErr w:type="spellEnd"/>
      <w:r w:rsidRPr="00F77455">
        <w:rPr>
          <w:sz w:val="28"/>
          <w:szCs w:val="28"/>
        </w:rPr>
        <w:t>-</w:t>
      </w:r>
      <w:proofErr w:type="gramEnd"/>
      <w:r w:rsidRPr="00F77455">
        <w:rPr>
          <w:sz w:val="28"/>
          <w:szCs w:val="28"/>
        </w:rPr>
        <w:t xml:space="preserve"> воспитательном процессе.</w:t>
      </w:r>
    </w:p>
    <w:p w:rsidR="00A90DD9" w:rsidRPr="00F77455" w:rsidRDefault="00A90DD9">
      <w:pPr>
        <w:rPr>
          <w:bCs/>
          <w:iCs/>
          <w:sz w:val="28"/>
          <w:szCs w:val="28"/>
        </w:rPr>
      </w:pPr>
    </w:p>
    <w:p w:rsidR="00D464F3" w:rsidRPr="00F77455" w:rsidRDefault="00D464F3" w:rsidP="00DB5C8C">
      <w:pPr>
        <w:numPr>
          <w:ilvl w:val="1"/>
          <w:numId w:val="19"/>
        </w:numPr>
        <w:jc w:val="center"/>
        <w:rPr>
          <w:b/>
          <w:i/>
          <w:sz w:val="28"/>
          <w:szCs w:val="28"/>
        </w:rPr>
      </w:pPr>
      <w:r w:rsidRPr="00F77455">
        <w:rPr>
          <w:b/>
          <w:bCs/>
          <w:i/>
          <w:sz w:val="28"/>
          <w:szCs w:val="28"/>
        </w:rPr>
        <w:t>Система воспитательной работы в школе</w:t>
      </w:r>
    </w:p>
    <w:p w:rsidR="00D464F3" w:rsidRPr="00F77455" w:rsidRDefault="00D464F3">
      <w:pPr>
        <w:rPr>
          <w:bCs/>
          <w:iCs/>
          <w:sz w:val="28"/>
          <w:szCs w:val="28"/>
        </w:rPr>
      </w:pPr>
    </w:p>
    <w:p w:rsidR="00D464F3" w:rsidRPr="00F77455" w:rsidRDefault="00D464F3" w:rsidP="00D464F3">
      <w:pPr>
        <w:ind w:firstLine="709"/>
        <w:jc w:val="both"/>
        <w:rPr>
          <w:sz w:val="28"/>
          <w:szCs w:val="28"/>
        </w:rPr>
      </w:pPr>
      <w:r w:rsidRPr="00F77455">
        <w:rPr>
          <w:sz w:val="28"/>
          <w:szCs w:val="28"/>
        </w:rPr>
        <w:t>В 2014-2015 учебном году коллектив школы работал над решением следующих воспитательных задач:</w:t>
      </w:r>
    </w:p>
    <w:p w:rsidR="00D464F3" w:rsidRPr="00F77455" w:rsidRDefault="00D464F3" w:rsidP="00D464F3">
      <w:pPr>
        <w:jc w:val="both"/>
        <w:rPr>
          <w:sz w:val="28"/>
          <w:szCs w:val="28"/>
        </w:rPr>
      </w:pPr>
      <w:r w:rsidRPr="00F77455">
        <w:rPr>
          <w:sz w:val="28"/>
          <w:szCs w:val="28"/>
        </w:rPr>
        <w:t>- развивать систему гражданско-патриотического воспитания;</w:t>
      </w:r>
    </w:p>
    <w:p w:rsidR="00D464F3" w:rsidRPr="00F77455" w:rsidRDefault="00D464F3" w:rsidP="00D464F3">
      <w:pPr>
        <w:jc w:val="both"/>
        <w:rPr>
          <w:sz w:val="28"/>
          <w:szCs w:val="28"/>
        </w:rPr>
      </w:pPr>
      <w:r w:rsidRPr="00F77455">
        <w:rPr>
          <w:sz w:val="28"/>
          <w:szCs w:val="28"/>
        </w:rPr>
        <w:t>- усилить работу с обучающимися и родителями по формированию законопослушного поведения детей и подростков;</w:t>
      </w:r>
    </w:p>
    <w:p w:rsidR="00D464F3" w:rsidRPr="00F77455" w:rsidRDefault="00D464F3" w:rsidP="00D464F3">
      <w:pPr>
        <w:jc w:val="both"/>
        <w:rPr>
          <w:sz w:val="28"/>
          <w:szCs w:val="28"/>
        </w:rPr>
      </w:pPr>
      <w:r w:rsidRPr="00F77455">
        <w:rPr>
          <w:sz w:val="28"/>
          <w:szCs w:val="28"/>
        </w:rPr>
        <w:t>- продолжить работу по сохранению и укреплению здоровья обучающихся и привитию им навыков здорового образа жизни;</w:t>
      </w:r>
    </w:p>
    <w:p w:rsidR="00D464F3" w:rsidRPr="00F77455" w:rsidRDefault="00D464F3" w:rsidP="00D464F3">
      <w:pPr>
        <w:jc w:val="both"/>
        <w:rPr>
          <w:sz w:val="28"/>
          <w:szCs w:val="28"/>
        </w:rPr>
      </w:pPr>
      <w:r w:rsidRPr="00F77455">
        <w:rPr>
          <w:sz w:val="28"/>
          <w:szCs w:val="28"/>
        </w:rPr>
        <w:t>- совершенствовать условия для творческой деятельности обучающихся через участие их в конкурсном движении.</w:t>
      </w:r>
    </w:p>
    <w:p w:rsidR="00D464F3" w:rsidRPr="00F77455" w:rsidRDefault="00D464F3" w:rsidP="00D464F3">
      <w:pPr>
        <w:jc w:val="both"/>
        <w:rPr>
          <w:sz w:val="28"/>
          <w:szCs w:val="28"/>
        </w:rPr>
      </w:pPr>
      <w:r w:rsidRPr="00F77455">
        <w:rPr>
          <w:sz w:val="28"/>
          <w:szCs w:val="28"/>
        </w:rPr>
        <w:tab/>
      </w:r>
      <w:proofErr w:type="gramStart"/>
      <w:r w:rsidRPr="00F77455">
        <w:rPr>
          <w:sz w:val="28"/>
          <w:szCs w:val="28"/>
        </w:rPr>
        <w:t xml:space="preserve">На реализацию этих задач работали все элементы школьной жизни: система уроков, внеурочной деятельности, дополнительного образования, годовой круг праздников и традиций школы, общешкольные и </w:t>
      </w:r>
      <w:proofErr w:type="spellStart"/>
      <w:r w:rsidRPr="00F77455">
        <w:rPr>
          <w:sz w:val="28"/>
          <w:szCs w:val="28"/>
        </w:rPr>
        <w:t>внутриклассные</w:t>
      </w:r>
      <w:proofErr w:type="spellEnd"/>
      <w:r w:rsidRPr="00F77455">
        <w:rPr>
          <w:sz w:val="28"/>
          <w:szCs w:val="28"/>
        </w:rPr>
        <w:t xml:space="preserve"> мероприятия, система школьного самоуправления, социально-значимая деятельность, деятельность классных руководителей, социального педагога, психолога, работа школьной библиотеки, Музея боевой и трудовой славы имени В.С. </w:t>
      </w:r>
      <w:proofErr w:type="spellStart"/>
      <w:r w:rsidRPr="00F77455">
        <w:rPr>
          <w:sz w:val="28"/>
          <w:szCs w:val="28"/>
        </w:rPr>
        <w:t>Овчинникова</w:t>
      </w:r>
      <w:proofErr w:type="spellEnd"/>
      <w:r w:rsidRPr="00F77455">
        <w:rPr>
          <w:sz w:val="28"/>
          <w:szCs w:val="28"/>
        </w:rPr>
        <w:t>, деятельность  патриотического военно-спортивного центра (ПВСЦ) «Разведчик», работа с родителями учащихся.</w:t>
      </w:r>
      <w:proofErr w:type="gramEnd"/>
    </w:p>
    <w:p w:rsidR="00D464F3" w:rsidRPr="00F77455" w:rsidRDefault="00D464F3" w:rsidP="00D464F3">
      <w:pPr>
        <w:jc w:val="both"/>
        <w:rPr>
          <w:sz w:val="28"/>
          <w:szCs w:val="28"/>
        </w:rPr>
      </w:pPr>
      <w:r w:rsidRPr="00F77455">
        <w:rPr>
          <w:sz w:val="28"/>
          <w:szCs w:val="28"/>
        </w:rPr>
        <w:tab/>
        <w:t xml:space="preserve">Воспитательная деятельность строилась на основе комплексных и целевых воспитательных программ образовательного учреждения, тематических планов, целевых проектов, планов воспитательной работы в классных коллективах. </w:t>
      </w:r>
    </w:p>
    <w:p w:rsidR="00D464F3" w:rsidRPr="00F77455" w:rsidRDefault="00D464F3" w:rsidP="00D464F3">
      <w:pPr>
        <w:ind w:firstLine="709"/>
        <w:jc w:val="both"/>
        <w:rPr>
          <w:sz w:val="28"/>
          <w:szCs w:val="28"/>
        </w:rPr>
      </w:pPr>
      <w:r w:rsidRPr="00F77455">
        <w:rPr>
          <w:sz w:val="28"/>
          <w:szCs w:val="28"/>
        </w:rPr>
        <w:t>Ведущими ориентирами в деятельности школьного сообщества в 2014-2015 учебном году стали следующие юбилейные и памятные даты, знаменательные события:</w:t>
      </w:r>
    </w:p>
    <w:p w:rsidR="00D464F3" w:rsidRPr="00F77455" w:rsidRDefault="00D464F3" w:rsidP="00D464F3">
      <w:pPr>
        <w:jc w:val="both"/>
        <w:rPr>
          <w:sz w:val="28"/>
          <w:szCs w:val="28"/>
        </w:rPr>
      </w:pPr>
      <w:r w:rsidRPr="00F77455">
        <w:rPr>
          <w:sz w:val="28"/>
          <w:szCs w:val="28"/>
        </w:rPr>
        <w:t>- 100-летие со дня начала</w:t>
      </w:r>
      <w:proofErr w:type="gramStart"/>
      <w:r w:rsidRPr="00F77455">
        <w:rPr>
          <w:sz w:val="28"/>
          <w:szCs w:val="28"/>
        </w:rPr>
        <w:t xml:space="preserve"> П</w:t>
      </w:r>
      <w:proofErr w:type="gramEnd"/>
      <w:r w:rsidRPr="00F77455">
        <w:rPr>
          <w:sz w:val="28"/>
          <w:szCs w:val="28"/>
        </w:rPr>
        <w:t xml:space="preserve">ервой Мировой войны (01 сентября 2014 г.), </w:t>
      </w:r>
    </w:p>
    <w:p w:rsidR="00D464F3" w:rsidRPr="00F77455" w:rsidRDefault="00D464F3" w:rsidP="00D464F3">
      <w:pPr>
        <w:jc w:val="both"/>
        <w:rPr>
          <w:sz w:val="28"/>
          <w:szCs w:val="28"/>
        </w:rPr>
      </w:pPr>
      <w:r w:rsidRPr="00F77455">
        <w:rPr>
          <w:sz w:val="28"/>
          <w:szCs w:val="28"/>
        </w:rPr>
        <w:lastRenderedPageBreak/>
        <w:t>- День неизвестного солдата (03 декабря),</w:t>
      </w:r>
    </w:p>
    <w:p w:rsidR="00D464F3" w:rsidRPr="00F77455" w:rsidRDefault="00D464F3" w:rsidP="00D464F3">
      <w:pPr>
        <w:jc w:val="both"/>
        <w:rPr>
          <w:sz w:val="28"/>
          <w:szCs w:val="28"/>
        </w:rPr>
      </w:pPr>
      <w:r w:rsidRPr="00F77455">
        <w:rPr>
          <w:sz w:val="28"/>
          <w:szCs w:val="28"/>
        </w:rPr>
        <w:t xml:space="preserve">- 20-летие со дня начала </w:t>
      </w:r>
      <w:proofErr w:type="spellStart"/>
      <w:r w:rsidRPr="00F77455">
        <w:rPr>
          <w:sz w:val="28"/>
          <w:szCs w:val="28"/>
        </w:rPr>
        <w:t>контртеррористической</w:t>
      </w:r>
      <w:proofErr w:type="spellEnd"/>
      <w:r w:rsidRPr="00F77455">
        <w:rPr>
          <w:sz w:val="28"/>
          <w:szCs w:val="28"/>
        </w:rPr>
        <w:t xml:space="preserve"> операции на территории Чеченской республики (11 декабря),</w:t>
      </w:r>
    </w:p>
    <w:p w:rsidR="00D464F3" w:rsidRPr="00F77455" w:rsidRDefault="00D464F3" w:rsidP="00D464F3">
      <w:pPr>
        <w:jc w:val="both"/>
        <w:rPr>
          <w:sz w:val="28"/>
          <w:szCs w:val="28"/>
        </w:rPr>
      </w:pPr>
      <w:r w:rsidRPr="00F77455">
        <w:rPr>
          <w:sz w:val="28"/>
          <w:szCs w:val="28"/>
        </w:rPr>
        <w:t>- 70-летие Победы советского народа в Великой Отечественной войне 1941-1945 годов (09 мая 2015 г.),</w:t>
      </w:r>
    </w:p>
    <w:p w:rsidR="00D464F3" w:rsidRPr="00F77455" w:rsidRDefault="00D464F3" w:rsidP="00D464F3">
      <w:pPr>
        <w:jc w:val="both"/>
        <w:rPr>
          <w:sz w:val="28"/>
          <w:szCs w:val="28"/>
        </w:rPr>
      </w:pPr>
      <w:r w:rsidRPr="00F77455">
        <w:rPr>
          <w:sz w:val="28"/>
          <w:szCs w:val="28"/>
        </w:rPr>
        <w:t xml:space="preserve">- 75-летие </w:t>
      </w:r>
      <w:proofErr w:type="spellStart"/>
      <w:r w:rsidRPr="00F77455">
        <w:rPr>
          <w:sz w:val="28"/>
          <w:szCs w:val="28"/>
        </w:rPr>
        <w:t>Беловской</w:t>
      </w:r>
      <w:proofErr w:type="spellEnd"/>
      <w:r w:rsidRPr="00F77455">
        <w:rPr>
          <w:sz w:val="28"/>
          <w:szCs w:val="28"/>
        </w:rPr>
        <w:t xml:space="preserve"> городской комсомольской организации (сентябрь 2015 г.).</w:t>
      </w:r>
    </w:p>
    <w:p w:rsidR="00D464F3" w:rsidRPr="00F77455" w:rsidRDefault="00D464F3" w:rsidP="00D464F3">
      <w:pPr>
        <w:ind w:firstLine="708"/>
        <w:rPr>
          <w:sz w:val="28"/>
          <w:szCs w:val="28"/>
        </w:rPr>
      </w:pPr>
      <w:r w:rsidRPr="00F77455">
        <w:rPr>
          <w:sz w:val="28"/>
          <w:szCs w:val="28"/>
        </w:rPr>
        <w:t>Помимо этого учитывались тематические направления года:</w:t>
      </w:r>
    </w:p>
    <w:p w:rsidR="00D464F3" w:rsidRPr="00F77455" w:rsidRDefault="00D464F3" w:rsidP="00D464F3">
      <w:pPr>
        <w:rPr>
          <w:sz w:val="28"/>
          <w:szCs w:val="28"/>
        </w:rPr>
      </w:pPr>
      <w:r w:rsidRPr="00F77455">
        <w:rPr>
          <w:sz w:val="28"/>
          <w:szCs w:val="28"/>
        </w:rPr>
        <w:t>- 2014 год - Год культуры в России, Год культуры и экскурсионно-познавательного туризма в Кузбассе,</w:t>
      </w:r>
    </w:p>
    <w:p w:rsidR="00D464F3" w:rsidRPr="00F77455" w:rsidRDefault="00D464F3" w:rsidP="00D464F3">
      <w:pPr>
        <w:rPr>
          <w:sz w:val="28"/>
          <w:szCs w:val="28"/>
        </w:rPr>
      </w:pPr>
      <w:r w:rsidRPr="00F77455">
        <w:rPr>
          <w:sz w:val="28"/>
          <w:szCs w:val="28"/>
        </w:rPr>
        <w:t>- 2015 год - Год литературы в России и Кузбассе</w:t>
      </w:r>
      <w:proofErr w:type="gramStart"/>
      <w:r w:rsidRPr="00F77455">
        <w:rPr>
          <w:sz w:val="28"/>
          <w:szCs w:val="28"/>
        </w:rPr>
        <w:t xml:space="preserve"> ,</w:t>
      </w:r>
      <w:proofErr w:type="gramEnd"/>
    </w:p>
    <w:p w:rsidR="00D464F3" w:rsidRPr="00F77455" w:rsidRDefault="00D464F3" w:rsidP="00D464F3">
      <w:pPr>
        <w:jc w:val="both"/>
        <w:rPr>
          <w:sz w:val="28"/>
          <w:szCs w:val="28"/>
        </w:rPr>
      </w:pPr>
      <w:r w:rsidRPr="00F77455">
        <w:rPr>
          <w:sz w:val="28"/>
          <w:szCs w:val="28"/>
        </w:rPr>
        <w:t>-2015 год - Год ветеранов в Кузбассе.</w:t>
      </w:r>
    </w:p>
    <w:p w:rsidR="00D464F3" w:rsidRPr="00F77455" w:rsidRDefault="00D464F3" w:rsidP="00D464F3">
      <w:pPr>
        <w:ind w:firstLine="709"/>
        <w:jc w:val="both"/>
        <w:rPr>
          <w:sz w:val="28"/>
          <w:szCs w:val="28"/>
        </w:rPr>
      </w:pPr>
      <w:r w:rsidRPr="00F77455">
        <w:rPr>
          <w:sz w:val="28"/>
          <w:szCs w:val="28"/>
        </w:rPr>
        <w:t xml:space="preserve">Вся воспитательная работа строилась в соответствии с тематическими периодами: </w:t>
      </w:r>
    </w:p>
    <w:p w:rsidR="00D464F3" w:rsidRPr="00F77455" w:rsidRDefault="00D464F3" w:rsidP="00D464F3">
      <w:pPr>
        <w:jc w:val="both"/>
        <w:rPr>
          <w:sz w:val="28"/>
          <w:szCs w:val="28"/>
        </w:rPr>
      </w:pPr>
      <w:r w:rsidRPr="00F77455">
        <w:rPr>
          <w:sz w:val="28"/>
          <w:szCs w:val="28"/>
        </w:rPr>
        <w:t>- сентябрь – «Пусть всегда будет мир!»;</w:t>
      </w:r>
    </w:p>
    <w:p w:rsidR="00D464F3" w:rsidRPr="00F77455" w:rsidRDefault="00D464F3" w:rsidP="00D464F3">
      <w:pPr>
        <w:jc w:val="both"/>
        <w:rPr>
          <w:sz w:val="28"/>
          <w:szCs w:val="28"/>
        </w:rPr>
      </w:pPr>
      <w:r w:rsidRPr="00F77455">
        <w:rPr>
          <w:sz w:val="28"/>
          <w:szCs w:val="28"/>
        </w:rPr>
        <w:t>- октябрь – «Мы – за здоровый Кузбасс!»;</w:t>
      </w:r>
    </w:p>
    <w:p w:rsidR="00D464F3" w:rsidRPr="00F77455" w:rsidRDefault="00D464F3" w:rsidP="00D464F3">
      <w:pPr>
        <w:jc w:val="both"/>
        <w:rPr>
          <w:sz w:val="28"/>
          <w:szCs w:val="28"/>
        </w:rPr>
      </w:pPr>
      <w:r w:rsidRPr="00F77455">
        <w:rPr>
          <w:sz w:val="28"/>
          <w:szCs w:val="28"/>
        </w:rPr>
        <w:t>- ноябрь – «Мы в мире, дружбе будем жить»;</w:t>
      </w:r>
    </w:p>
    <w:p w:rsidR="00D464F3" w:rsidRPr="00F77455" w:rsidRDefault="00D464F3" w:rsidP="00D464F3">
      <w:pPr>
        <w:jc w:val="both"/>
        <w:rPr>
          <w:sz w:val="28"/>
          <w:szCs w:val="28"/>
        </w:rPr>
      </w:pPr>
      <w:r w:rsidRPr="00F77455">
        <w:rPr>
          <w:sz w:val="28"/>
          <w:szCs w:val="28"/>
        </w:rPr>
        <w:t>- декабрь – «В сердцах наших жить будут вечно…»;</w:t>
      </w:r>
    </w:p>
    <w:p w:rsidR="00D464F3" w:rsidRPr="00F77455" w:rsidRDefault="00D464F3" w:rsidP="00D464F3">
      <w:pPr>
        <w:jc w:val="both"/>
        <w:rPr>
          <w:sz w:val="28"/>
          <w:szCs w:val="28"/>
        </w:rPr>
      </w:pPr>
      <w:r w:rsidRPr="00F77455">
        <w:rPr>
          <w:sz w:val="28"/>
          <w:szCs w:val="28"/>
        </w:rPr>
        <w:t>- январь, февраль – «Россия – Родина моя»;</w:t>
      </w:r>
    </w:p>
    <w:p w:rsidR="00D464F3" w:rsidRPr="00F77455" w:rsidRDefault="00D464F3" w:rsidP="00D464F3">
      <w:pPr>
        <w:jc w:val="both"/>
        <w:rPr>
          <w:sz w:val="28"/>
          <w:szCs w:val="28"/>
        </w:rPr>
      </w:pPr>
      <w:r w:rsidRPr="00F77455">
        <w:rPr>
          <w:sz w:val="28"/>
          <w:szCs w:val="28"/>
        </w:rPr>
        <w:t>- март – «Чтение. Образование. Культура»;</w:t>
      </w:r>
    </w:p>
    <w:p w:rsidR="00D464F3" w:rsidRPr="00F77455" w:rsidRDefault="00D464F3" w:rsidP="00D464F3">
      <w:pPr>
        <w:jc w:val="both"/>
        <w:rPr>
          <w:sz w:val="28"/>
          <w:szCs w:val="28"/>
        </w:rPr>
      </w:pPr>
      <w:r w:rsidRPr="00F77455">
        <w:rPr>
          <w:sz w:val="28"/>
          <w:szCs w:val="28"/>
        </w:rPr>
        <w:t>- апрель, май – «Я помню! Я горжусь!»;</w:t>
      </w:r>
    </w:p>
    <w:p w:rsidR="00D464F3" w:rsidRPr="00F77455" w:rsidRDefault="00D464F3" w:rsidP="00D464F3">
      <w:pPr>
        <w:jc w:val="both"/>
        <w:rPr>
          <w:sz w:val="28"/>
          <w:szCs w:val="28"/>
        </w:rPr>
      </w:pPr>
      <w:r w:rsidRPr="00F77455">
        <w:rPr>
          <w:sz w:val="28"/>
          <w:szCs w:val="28"/>
        </w:rPr>
        <w:t>- июнь – «Лето – это маленькая жизнь».</w:t>
      </w:r>
    </w:p>
    <w:p w:rsidR="00D464F3" w:rsidRPr="00F77455" w:rsidRDefault="00D464F3" w:rsidP="00D464F3">
      <w:pPr>
        <w:jc w:val="both"/>
        <w:rPr>
          <w:sz w:val="28"/>
          <w:szCs w:val="28"/>
        </w:rPr>
      </w:pPr>
      <w:r w:rsidRPr="00F77455">
        <w:rPr>
          <w:sz w:val="28"/>
          <w:szCs w:val="28"/>
        </w:rPr>
        <w:tab/>
        <w:t>В воспитательной деятельности неоценимую роль играют школьные традиции. Именно они формируют общие интересы коллектива, придают школе неповторимость.</w:t>
      </w:r>
    </w:p>
    <w:p w:rsidR="00D464F3" w:rsidRPr="00F77455" w:rsidRDefault="00D464F3" w:rsidP="00D464F3">
      <w:pPr>
        <w:jc w:val="both"/>
        <w:rPr>
          <w:sz w:val="28"/>
          <w:szCs w:val="28"/>
        </w:rPr>
      </w:pPr>
      <w:r w:rsidRPr="00F77455">
        <w:rPr>
          <w:sz w:val="28"/>
          <w:szCs w:val="28"/>
        </w:rPr>
        <w:t xml:space="preserve">Как обычно, </w:t>
      </w:r>
      <w:proofErr w:type="gramStart"/>
      <w:r w:rsidRPr="00F77455">
        <w:rPr>
          <w:sz w:val="28"/>
          <w:szCs w:val="28"/>
        </w:rPr>
        <w:t>интересными</w:t>
      </w:r>
      <w:proofErr w:type="gramEnd"/>
      <w:r w:rsidRPr="00F77455">
        <w:rPr>
          <w:sz w:val="28"/>
          <w:szCs w:val="28"/>
        </w:rPr>
        <w:t xml:space="preserve"> и привлекательными стали  такие традиционные школьные </w:t>
      </w:r>
      <w:proofErr w:type="spellStart"/>
      <w:r w:rsidRPr="00F77455">
        <w:rPr>
          <w:sz w:val="28"/>
          <w:szCs w:val="28"/>
        </w:rPr>
        <w:t>мероприятия-прздники</w:t>
      </w:r>
      <w:proofErr w:type="spellEnd"/>
      <w:r w:rsidRPr="00F77455">
        <w:rPr>
          <w:sz w:val="28"/>
          <w:szCs w:val="28"/>
        </w:rPr>
        <w:t>, как:</w:t>
      </w:r>
    </w:p>
    <w:p w:rsidR="00D464F3" w:rsidRPr="00F77455" w:rsidRDefault="00D464F3" w:rsidP="00D464F3">
      <w:pPr>
        <w:jc w:val="both"/>
        <w:rPr>
          <w:sz w:val="28"/>
          <w:szCs w:val="28"/>
        </w:rPr>
      </w:pPr>
      <w:r w:rsidRPr="00F77455">
        <w:rPr>
          <w:sz w:val="28"/>
          <w:szCs w:val="28"/>
        </w:rPr>
        <w:t>- торжественная линейка в День Знаний «Нас ждет Планета знаний», сентябрь;</w:t>
      </w:r>
    </w:p>
    <w:p w:rsidR="00D464F3" w:rsidRPr="00F77455" w:rsidRDefault="00D464F3" w:rsidP="00D464F3">
      <w:pPr>
        <w:jc w:val="both"/>
        <w:rPr>
          <w:sz w:val="28"/>
          <w:szCs w:val="28"/>
        </w:rPr>
      </w:pPr>
      <w:r w:rsidRPr="00F77455">
        <w:rPr>
          <w:sz w:val="28"/>
          <w:szCs w:val="28"/>
        </w:rPr>
        <w:t>- праздник осени «Осенняя фантазия», октябрь;</w:t>
      </w:r>
    </w:p>
    <w:p w:rsidR="00D464F3" w:rsidRPr="00F77455" w:rsidRDefault="00D464F3" w:rsidP="00D464F3">
      <w:pPr>
        <w:jc w:val="both"/>
        <w:rPr>
          <w:sz w:val="28"/>
          <w:szCs w:val="28"/>
        </w:rPr>
      </w:pPr>
      <w:r w:rsidRPr="00F77455">
        <w:rPr>
          <w:sz w:val="28"/>
          <w:szCs w:val="28"/>
        </w:rPr>
        <w:t>- Праздник</w:t>
      </w:r>
      <w:proofErr w:type="gramStart"/>
      <w:r w:rsidRPr="00F77455">
        <w:rPr>
          <w:sz w:val="28"/>
          <w:szCs w:val="28"/>
        </w:rPr>
        <w:t xml:space="preserve"> П</w:t>
      </w:r>
      <w:proofErr w:type="gramEnd"/>
      <w:r w:rsidRPr="00F77455">
        <w:rPr>
          <w:sz w:val="28"/>
          <w:szCs w:val="28"/>
        </w:rPr>
        <w:t>ервой оценки, октябрь;</w:t>
      </w:r>
    </w:p>
    <w:p w:rsidR="00D464F3" w:rsidRPr="00F77455" w:rsidRDefault="00D464F3" w:rsidP="00D464F3">
      <w:pPr>
        <w:jc w:val="both"/>
        <w:rPr>
          <w:sz w:val="28"/>
          <w:szCs w:val="28"/>
        </w:rPr>
      </w:pPr>
      <w:r w:rsidRPr="00F77455">
        <w:rPr>
          <w:sz w:val="28"/>
          <w:szCs w:val="28"/>
        </w:rPr>
        <w:t>- праздничная программа ко Дню учителя  «Славлю тебя, мой учитель!», октябрь;</w:t>
      </w:r>
    </w:p>
    <w:p w:rsidR="00D464F3" w:rsidRPr="00F77455" w:rsidRDefault="00D464F3" w:rsidP="00D464F3">
      <w:pPr>
        <w:jc w:val="both"/>
        <w:rPr>
          <w:sz w:val="28"/>
          <w:szCs w:val="28"/>
        </w:rPr>
      </w:pPr>
      <w:r w:rsidRPr="00F77455">
        <w:rPr>
          <w:sz w:val="28"/>
          <w:szCs w:val="28"/>
        </w:rPr>
        <w:t>- новогодние праздничные программы «Новый Год стучится в двери», декабрь;</w:t>
      </w:r>
    </w:p>
    <w:p w:rsidR="00D464F3" w:rsidRPr="00F77455" w:rsidRDefault="00D464F3" w:rsidP="00D464F3">
      <w:pPr>
        <w:jc w:val="both"/>
        <w:rPr>
          <w:sz w:val="28"/>
          <w:szCs w:val="28"/>
        </w:rPr>
      </w:pPr>
      <w:r w:rsidRPr="00F77455">
        <w:rPr>
          <w:sz w:val="28"/>
          <w:szCs w:val="28"/>
        </w:rPr>
        <w:t>- Праздник прощания с Букварем, март;</w:t>
      </w:r>
    </w:p>
    <w:p w:rsidR="00D464F3" w:rsidRPr="00F77455" w:rsidRDefault="00D464F3" w:rsidP="00D464F3">
      <w:pPr>
        <w:jc w:val="both"/>
        <w:rPr>
          <w:sz w:val="28"/>
          <w:szCs w:val="28"/>
        </w:rPr>
      </w:pPr>
      <w:r w:rsidRPr="00F77455">
        <w:rPr>
          <w:sz w:val="28"/>
          <w:szCs w:val="28"/>
        </w:rPr>
        <w:t>- творческий проект «С праздником весны!», март;</w:t>
      </w:r>
    </w:p>
    <w:p w:rsidR="00D464F3" w:rsidRPr="00F77455" w:rsidRDefault="00D464F3" w:rsidP="00D464F3">
      <w:pPr>
        <w:jc w:val="both"/>
        <w:rPr>
          <w:sz w:val="28"/>
          <w:szCs w:val="28"/>
        </w:rPr>
      </w:pPr>
      <w:r w:rsidRPr="00F77455">
        <w:rPr>
          <w:sz w:val="28"/>
          <w:szCs w:val="28"/>
        </w:rPr>
        <w:t>- торжественная церемония Последнего звонка «Школьные годы чудесные…», май;</w:t>
      </w:r>
    </w:p>
    <w:p w:rsidR="00D464F3" w:rsidRPr="00F77455" w:rsidRDefault="00D464F3" w:rsidP="00D464F3">
      <w:pPr>
        <w:jc w:val="both"/>
        <w:rPr>
          <w:sz w:val="28"/>
          <w:szCs w:val="28"/>
        </w:rPr>
      </w:pPr>
      <w:r w:rsidRPr="00F77455">
        <w:rPr>
          <w:sz w:val="28"/>
          <w:szCs w:val="28"/>
        </w:rPr>
        <w:t>- выпускной вечер «Когда уйдем со школьного двора…» (июнь)  и другие.</w:t>
      </w:r>
    </w:p>
    <w:p w:rsidR="00D464F3" w:rsidRPr="00F77455" w:rsidRDefault="00D464F3" w:rsidP="00D464F3">
      <w:pPr>
        <w:jc w:val="both"/>
        <w:rPr>
          <w:sz w:val="28"/>
          <w:szCs w:val="28"/>
        </w:rPr>
      </w:pPr>
      <w:r w:rsidRPr="00F77455">
        <w:rPr>
          <w:sz w:val="28"/>
          <w:szCs w:val="28"/>
        </w:rPr>
        <w:tab/>
        <w:t xml:space="preserve">Значительное место в воспитательной системе школы занимают традиции, которые отражают ее дух и стиль, придают </w:t>
      </w:r>
      <w:proofErr w:type="gramStart"/>
      <w:r w:rsidRPr="00F77455">
        <w:rPr>
          <w:sz w:val="28"/>
          <w:szCs w:val="28"/>
        </w:rPr>
        <w:t>ей то</w:t>
      </w:r>
      <w:proofErr w:type="gramEnd"/>
      <w:r w:rsidRPr="00F77455">
        <w:rPr>
          <w:sz w:val="28"/>
          <w:szCs w:val="28"/>
        </w:rPr>
        <w:t xml:space="preserve"> особое и неповторимое, что отличает от других, сплачивает коллектив, обогащая его жизнь. Это традиционные школьные мероприятия гражданско-патриотической направленности, которые коллектив любит, бережет, чтит. </w:t>
      </w:r>
    </w:p>
    <w:p w:rsidR="00D464F3" w:rsidRPr="00F77455" w:rsidRDefault="00D464F3" w:rsidP="00D464F3">
      <w:pPr>
        <w:jc w:val="both"/>
        <w:rPr>
          <w:sz w:val="28"/>
          <w:szCs w:val="28"/>
        </w:rPr>
      </w:pPr>
      <w:r w:rsidRPr="00F77455">
        <w:rPr>
          <w:sz w:val="28"/>
          <w:szCs w:val="28"/>
        </w:rPr>
        <w:t>Они из года в год обновляются и совершенствуются. В 2014-2015 учебном году были подготовлены и проведены такие из них, как:</w:t>
      </w:r>
    </w:p>
    <w:p w:rsidR="00D464F3" w:rsidRPr="00F77455" w:rsidRDefault="00D464F3" w:rsidP="00D464F3">
      <w:pPr>
        <w:jc w:val="both"/>
        <w:rPr>
          <w:sz w:val="28"/>
          <w:szCs w:val="28"/>
        </w:rPr>
      </w:pPr>
      <w:r w:rsidRPr="00F77455">
        <w:rPr>
          <w:sz w:val="28"/>
          <w:szCs w:val="28"/>
        </w:rPr>
        <w:t xml:space="preserve">- </w:t>
      </w:r>
      <w:r w:rsidRPr="00F77455">
        <w:rPr>
          <w:sz w:val="28"/>
          <w:szCs w:val="28"/>
          <w:lang w:val="en-US"/>
        </w:rPr>
        <w:t>VI</w:t>
      </w:r>
      <w:r w:rsidRPr="00F77455">
        <w:rPr>
          <w:sz w:val="28"/>
          <w:szCs w:val="28"/>
        </w:rPr>
        <w:t xml:space="preserve"> традиционный турнир по военно-прикладным видам спорта памяти Л. </w:t>
      </w:r>
      <w:proofErr w:type="spellStart"/>
      <w:r w:rsidRPr="00F77455">
        <w:rPr>
          <w:sz w:val="28"/>
          <w:szCs w:val="28"/>
        </w:rPr>
        <w:t>Ковылина</w:t>
      </w:r>
      <w:proofErr w:type="spellEnd"/>
      <w:r w:rsidRPr="00F77455">
        <w:rPr>
          <w:sz w:val="28"/>
          <w:szCs w:val="28"/>
        </w:rPr>
        <w:t xml:space="preserve"> (октябрь);</w:t>
      </w:r>
    </w:p>
    <w:p w:rsidR="00D464F3" w:rsidRPr="00F77455" w:rsidRDefault="00D464F3" w:rsidP="00D464F3">
      <w:pPr>
        <w:jc w:val="both"/>
        <w:rPr>
          <w:sz w:val="28"/>
          <w:szCs w:val="28"/>
        </w:rPr>
      </w:pPr>
      <w:r w:rsidRPr="00F77455">
        <w:rPr>
          <w:sz w:val="28"/>
          <w:szCs w:val="28"/>
        </w:rPr>
        <w:lastRenderedPageBreak/>
        <w:t>- II школьная краеведческая конференция «Памяти павших, во имя живых» (декабрь);</w:t>
      </w:r>
    </w:p>
    <w:p w:rsidR="00D464F3" w:rsidRPr="00F77455" w:rsidRDefault="00D464F3" w:rsidP="00D464F3">
      <w:pPr>
        <w:jc w:val="both"/>
        <w:rPr>
          <w:sz w:val="28"/>
          <w:szCs w:val="28"/>
        </w:rPr>
      </w:pPr>
      <w:r w:rsidRPr="00F77455">
        <w:rPr>
          <w:sz w:val="28"/>
          <w:szCs w:val="28"/>
        </w:rPr>
        <w:t xml:space="preserve">- оборонно-спортивные соревнования памяти генерала армии В.Ф. </w:t>
      </w:r>
      <w:proofErr w:type="spellStart"/>
      <w:r w:rsidRPr="00F77455">
        <w:rPr>
          <w:sz w:val="28"/>
          <w:szCs w:val="28"/>
        </w:rPr>
        <w:t>Маргелова</w:t>
      </w:r>
      <w:proofErr w:type="spellEnd"/>
      <w:r w:rsidRPr="00F77455">
        <w:rPr>
          <w:sz w:val="28"/>
          <w:szCs w:val="28"/>
        </w:rPr>
        <w:t xml:space="preserve"> (декабрь);</w:t>
      </w:r>
    </w:p>
    <w:p w:rsidR="00D464F3" w:rsidRPr="00F77455" w:rsidRDefault="00D464F3" w:rsidP="00D464F3">
      <w:pPr>
        <w:jc w:val="both"/>
        <w:rPr>
          <w:sz w:val="28"/>
          <w:szCs w:val="28"/>
        </w:rPr>
      </w:pPr>
      <w:r w:rsidRPr="00F77455">
        <w:rPr>
          <w:sz w:val="28"/>
          <w:szCs w:val="28"/>
        </w:rPr>
        <w:t xml:space="preserve">- </w:t>
      </w:r>
      <w:r w:rsidRPr="00F77455">
        <w:rPr>
          <w:sz w:val="28"/>
          <w:szCs w:val="28"/>
          <w:lang w:val="en-US"/>
        </w:rPr>
        <w:t>VII</w:t>
      </w:r>
      <w:r w:rsidRPr="00F77455">
        <w:rPr>
          <w:sz w:val="28"/>
          <w:szCs w:val="28"/>
        </w:rPr>
        <w:t xml:space="preserve"> </w:t>
      </w:r>
      <w:proofErr w:type="spellStart"/>
      <w:r w:rsidRPr="00F77455">
        <w:rPr>
          <w:sz w:val="28"/>
          <w:szCs w:val="28"/>
        </w:rPr>
        <w:t>Пискаевские</w:t>
      </w:r>
      <w:proofErr w:type="spellEnd"/>
      <w:r w:rsidRPr="00F77455">
        <w:rPr>
          <w:sz w:val="28"/>
          <w:szCs w:val="28"/>
        </w:rPr>
        <w:t xml:space="preserve"> чтения «Шагал Кузбасс к Победе» (февраль);</w:t>
      </w:r>
    </w:p>
    <w:p w:rsidR="00D464F3" w:rsidRPr="00F77455" w:rsidRDefault="00D464F3" w:rsidP="00D464F3">
      <w:pPr>
        <w:jc w:val="both"/>
        <w:rPr>
          <w:sz w:val="28"/>
          <w:szCs w:val="28"/>
        </w:rPr>
      </w:pPr>
      <w:r w:rsidRPr="00F77455">
        <w:rPr>
          <w:sz w:val="28"/>
          <w:szCs w:val="28"/>
        </w:rPr>
        <w:t>- День Памяти «Не для войны растили сыновей» (февраль);</w:t>
      </w:r>
    </w:p>
    <w:p w:rsidR="00D464F3" w:rsidRPr="00F77455" w:rsidRDefault="00D464F3" w:rsidP="00D464F3">
      <w:pPr>
        <w:jc w:val="both"/>
        <w:rPr>
          <w:sz w:val="28"/>
          <w:szCs w:val="28"/>
        </w:rPr>
      </w:pPr>
      <w:r w:rsidRPr="00F77455">
        <w:rPr>
          <w:sz w:val="28"/>
          <w:szCs w:val="28"/>
        </w:rPr>
        <w:t xml:space="preserve">- </w:t>
      </w:r>
      <w:r w:rsidRPr="00F77455">
        <w:rPr>
          <w:sz w:val="28"/>
          <w:szCs w:val="28"/>
          <w:lang w:val="en-US"/>
        </w:rPr>
        <w:t>III</w:t>
      </w:r>
      <w:r w:rsidRPr="00F77455">
        <w:rPr>
          <w:sz w:val="28"/>
          <w:szCs w:val="28"/>
        </w:rPr>
        <w:t xml:space="preserve"> Фестиваль военной и солдатской песни «Песни, с которыми мы победили» (март);</w:t>
      </w:r>
    </w:p>
    <w:p w:rsidR="00D464F3" w:rsidRPr="00F77455" w:rsidRDefault="00D464F3" w:rsidP="00D464F3">
      <w:pPr>
        <w:jc w:val="both"/>
        <w:rPr>
          <w:sz w:val="28"/>
          <w:szCs w:val="28"/>
        </w:rPr>
      </w:pPr>
      <w:r w:rsidRPr="00F77455">
        <w:rPr>
          <w:sz w:val="28"/>
          <w:szCs w:val="28"/>
        </w:rPr>
        <w:t xml:space="preserve"> - </w:t>
      </w:r>
      <w:r w:rsidRPr="00F77455">
        <w:rPr>
          <w:sz w:val="28"/>
          <w:szCs w:val="28"/>
          <w:lang w:val="en-US"/>
        </w:rPr>
        <w:t>II</w:t>
      </w:r>
      <w:r w:rsidRPr="00F77455">
        <w:rPr>
          <w:sz w:val="28"/>
          <w:szCs w:val="28"/>
        </w:rPr>
        <w:t xml:space="preserve"> школьная военно-патриотическая акция «Бессмертный полк» (март-май);</w:t>
      </w:r>
    </w:p>
    <w:p w:rsidR="00D464F3" w:rsidRPr="00F77455" w:rsidRDefault="00D464F3" w:rsidP="00D464F3">
      <w:pPr>
        <w:jc w:val="both"/>
        <w:rPr>
          <w:sz w:val="28"/>
          <w:szCs w:val="28"/>
        </w:rPr>
      </w:pPr>
      <w:r w:rsidRPr="00F77455">
        <w:rPr>
          <w:sz w:val="28"/>
          <w:szCs w:val="28"/>
        </w:rPr>
        <w:t>- Вахта Памяти «Война. Победа. Память» (апрель-май);</w:t>
      </w:r>
    </w:p>
    <w:p w:rsidR="00D464F3" w:rsidRPr="00F77455" w:rsidRDefault="00D464F3" w:rsidP="00D464F3">
      <w:pPr>
        <w:jc w:val="both"/>
        <w:rPr>
          <w:sz w:val="28"/>
          <w:szCs w:val="28"/>
        </w:rPr>
      </w:pPr>
      <w:r w:rsidRPr="00F77455">
        <w:rPr>
          <w:sz w:val="28"/>
          <w:szCs w:val="28"/>
        </w:rPr>
        <w:t>- ХХХХ Конкурс рисунков на асфальте «Нам нужен мир» (май).</w:t>
      </w:r>
    </w:p>
    <w:p w:rsidR="00D464F3" w:rsidRPr="00F77455" w:rsidRDefault="00D464F3" w:rsidP="00D464F3">
      <w:pPr>
        <w:jc w:val="both"/>
        <w:rPr>
          <w:sz w:val="28"/>
          <w:szCs w:val="28"/>
        </w:rPr>
      </w:pPr>
      <w:r w:rsidRPr="00F77455">
        <w:rPr>
          <w:sz w:val="28"/>
          <w:szCs w:val="28"/>
        </w:rPr>
        <w:tab/>
        <w:t xml:space="preserve">На протяжении последних лет хорошо зарекомендовали себя и систематически используются Единые Уроки. Классными руководителями выбираются самые разные формы их проведения. Главное, чтобы эти Уроки  были подготовлены в соответствии с возрастными особенностями учащихся и при непосредственном участии детей в их подготовке и проведении. </w:t>
      </w:r>
      <w:proofErr w:type="gramStart"/>
      <w:r w:rsidRPr="00F77455">
        <w:rPr>
          <w:sz w:val="28"/>
          <w:szCs w:val="28"/>
        </w:rPr>
        <w:t>В 2014-2015 учебном году прошли Единый Урок Мира «По волнам памяти» (01 сентября), Урок Здоровья  (октябрь), Урок патриотизма «О прошлом для настоящего» (ноябрь), Урок Памяти «В сердцах наших жить будут вечно» (декабрь), Уроки Мужества и Чести «Вспомним всех поименно» (февраль), Урок Мужества «Наш поклон ветеранам живым, наша память погибшим солдатам» (май).</w:t>
      </w:r>
      <w:proofErr w:type="gramEnd"/>
    </w:p>
    <w:p w:rsidR="00D464F3" w:rsidRPr="00F77455" w:rsidRDefault="00D464F3" w:rsidP="00D464F3">
      <w:pPr>
        <w:jc w:val="both"/>
        <w:rPr>
          <w:sz w:val="28"/>
          <w:szCs w:val="28"/>
        </w:rPr>
      </w:pPr>
      <w:r w:rsidRPr="00F77455">
        <w:rPr>
          <w:sz w:val="28"/>
          <w:szCs w:val="28"/>
        </w:rPr>
        <w:tab/>
      </w:r>
      <w:proofErr w:type="gramStart"/>
      <w:r w:rsidRPr="00F77455">
        <w:rPr>
          <w:sz w:val="28"/>
          <w:szCs w:val="28"/>
        </w:rPr>
        <w:t>В этом учебном году важными для коллектива школы стали такие новые события,  как конкурс выразительного чтения «Люблю тебя, моя Россия!» (октябрь), Торжественная церемония «К защите Родины готов!», посвященная 10-летию ПВСЦ «Разведчик» (октябрь),  Фестиваль национальных культур «Так давайте устроим большой хоровод!» (ноябрь), Марш-бросок памяти выпускников школы В.Злобина и В. Евдокимова (февраль), Эстафета Памяти погибших в Чечне (декабрь), гражданско-патриотический проект «Имя</w:t>
      </w:r>
      <w:proofErr w:type="gramEnd"/>
      <w:r w:rsidRPr="00F77455">
        <w:rPr>
          <w:sz w:val="28"/>
          <w:szCs w:val="28"/>
        </w:rPr>
        <w:t xml:space="preserve"> </w:t>
      </w:r>
      <w:proofErr w:type="gramStart"/>
      <w:r w:rsidRPr="00F77455">
        <w:rPr>
          <w:sz w:val="28"/>
          <w:szCs w:val="28"/>
        </w:rPr>
        <w:t>твое</w:t>
      </w:r>
      <w:proofErr w:type="gramEnd"/>
      <w:r w:rsidRPr="00F77455">
        <w:rPr>
          <w:sz w:val="28"/>
          <w:szCs w:val="28"/>
        </w:rPr>
        <w:t xml:space="preserve"> неизвестно, подвиг твой бессмертен» (декабрь), гражданско-патриотическая акция «Склоняя голову пред подвигом солдата» (апрель). Все они вызвали большой интерес у членов школьного коллектива, объединили учеников всех параллелей, педагогов, представителей родительской общественности.</w:t>
      </w:r>
    </w:p>
    <w:p w:rsidR="00D464F3" w:rsidRPr="00F77455" w:rsidRDefault="00D464F3" w:rsidP="00D464F3">
      <w:pPr>
        <w:ind w:firstLine="708"/>
        <w:jc w:val="both"/>
        <w:rPr>
          <w:sz w:val="28"/>
          <w:szCs w:val="28"/>
        </w:rPr>
      </w:pPr>
      <w:r w:rsidRPr="00F77455">
        <w:rPr>
          <w:sz w:val="28"/>
          <w:szCs w:val="28"/>
        </w:rPr>
        <w:t xml:space="preserve">По-прежнему, центрами  гражданско-патриотического воспитания оставались школьный Музей боевой и трудовой славы (руководитель </w:t>
      </w:r>
      <w:proofErr w:type="spellStart"/>
      <w:r w:rsidRPr="00F77455">
        <w:rPr>
          <w:sz w:val="28"/>
          <w:szCs w:val="28"/>
        </w:rPr>
        <w:t>Бабикова</w:t>
      </w:r>
      <w:proofErr w:type="spellEnd"/>
      <w:r w:rsidRPr="00F77455">
        <w:rPr>
          <w:sz w:val="28"/>
          <w:szCs w:val="28"/>
        </w:rPr>
        <w:t xml:space="preserve"> Л.Н.) и ПВСЦ «Разведчик» (руководитель Савченков С.О.).  Их деятельность была продуктивной, насыщенной важными мероприятиями и делами и достаточно результативной. </w:t>
      </w:r>
    </w:p>
    <w:p w:rsidR="00D464F3" w:rsidRPr="00F77455" w:rsidRDefault="00D464F3" w:rsidP="00D464F3">
      <w:pPr>
        <w:jc w:val="both"/>
        <w:rPr>
          <w:sz w:val="28"/>
          <w:szCs w:val="28"/>
        </w:rPr>
      </w:pPr>
      <w:r w:rsidRPr="00F77455">
        <w:rPr>
          <w:sz w:val="28"/>
          <w:szCs w:val="28"/>
        </w:rPr>
        <w:t xml:space="preserve">Курсанты «Разведчика» успешно выступили на городской военно-спортивной игре «Зарница», посвященной 70-летию Великой Победы и 72-летию Сталинградской битвы (февраль), показали высокие результаты в  </w:t>
      </w:r>
      <w:r w:rsidRPr="00F77455">
        <w:rPr>
          <w:sz w:val="28"/>
          <w:szCs w:val="28"/>
          <w:lang w:val="en-US"/>
        </w:rPr>
        <w:t>VI</w:t>
      </w:r>
      <w:r w:rsidRPr="00F77455">
        <w:rPr>
          <w:sz w:val="28"/>
          <w:szCs w:val="28"/>
        </w:rPr>
        <w:t xml:space="preserve">  зимней военно-спортивной игре Кемеровской области «Во славу Отечества» (февраль). ПВСЦ «Разведчик» стал базовой площадкой Кузбасского детско-юношеского центра военно-патриотического воспитания и допризывной подготовки, был удостоен памятного знака «За активную работу по патриотическому воспитанию» (медаль вручена Коллегией Российского государственного военного историко-культурного центра при Правительстве РФ, июнь 2015 г.). </w:t>
      </w:r>
    </w:p>
    <w:p w:rsidR="00D464F3" w:rsidRPr="00F77455" w:rsidRDefault="00D464F3" w:rsidP="00D464F3">
      <w:pPr>
        <w:jc w:val="both"/>
        <w:rPr>
          <w:sz w:val="28"/>
          <w:szCs w:val="28"/>
        </w:rPr>
      </w:pPr>
      <w:r w:rsidRPr="00F77455">
        <w:rPr>
          <w:sz w:val="28"/>
          <w:szCs w:val="28"/>
        </w:rPr>
        <w:lastRenderedPageBreak/>
        <w:t xml:space="preserve">Активисты школьного Музея боевой и трудовой славы успешно приняли участие в различных конкурсах: всероссийский открытый конкурс «История моей семьи» - 2 место, </w:t>
      </w:r>
    </w:p>
    <w:p w:rsidR="00D464F3" w:rsidRPr="00F77455" w:rsidRDefault="00D464F3" w:rsidP="00D464F3">
      <w:pPr>
        <w:jc w:val="both"/>
        <w:rPr>
          <w:sz w:val="28"/>
          <w:szCs w:val="28"/>
        </w:rPr>
      </w:pPr>
      <w:r w:rsidRPr="00F77455">
        <w:rPr>
          <w:sz w:val="28"/>
          <w:szCs w:val="28"/>
        </w:rPr>
        <w:t xml:space="preserve">муниципальный экспресс-конкурс детских рисунков, посвященный юбилею Победы – 1 место, городской конкурс поисково-исследовательских работ «Подвиг народа» - 1 место, городская выставка-конкурс детского творчества «Это не должно повториться» - 1 место, городская акция «Народная победа» (май). В городском смотре-конкурсе на лучшую организацию работы музеев образовательных учреждений «Хранители истории и воинской доблести» школьный Музей боевой и трудовой славы имени В.С. </w:t>
      </w:r>
      <w:proofErr w:type="spellStart"/>
      <w:r w:rsidRPr="00F77455">
        <w:rPr>
          <w:sz w:val="28"/>
          <w:szCs w:val="28"/>
        </w:rPr>
        <w:t>Овчинникова</w:t>
      </w:r>
      <w:proofErr w:type="spellEnd"/>
      <w:r w:rsidRPr="00F77455">
        <w:rPr>
          <w:sz w:val="28"/>
          <w:szCs w:val="28"/>
        </w:rPr>
        <w:t xml:space="preserve"> стал победителем. Весной 2015 года Музей прошел очередную паспортизацию и подтвердил звание «Музей образовательного учреждения».</w:t>
      </w:r>
    </w:p>
    <w:p w:rsidR="00D464F3" w:rsidRPr="00F77455" w:rsidRDefault="00D464F3" w:rsidP="00D464F3">
      <w:pPr>
        <w:jc w:val="both"/>
        <w:rPr>
          <w:sz w:val="28"/>
          <w:szCs w:val="28"/>
        </w:rPr>
      </w:pPr>
      <w:r w:rsidRPr="00F77455">
        <w:rPr>
          <w:sz w:val="28"/>
          <w:szCs w:val="28"/>
        </w:rPr>
        <w:tab/>
        <w:t xml:space="preserve">Опыт работы школы по гражданско-патриотическому воспитанию был представлен на заседании городского Методического Совета,  в журнале «Учитель Кузбасса» и на </w:t>
      </w:r>
      <w:r w:rsidRPr="00F77455">
        <w:rPr>
          <w:sz w:val="28"/>
          <w:szCs w:val="28"/>
          <w:lang w:val="en-US"/>
        </w:rPr>
        <w:t>VI</w:t>
      </w:r>
      <w:r w:rsidRPr="00F77455">
        <w:rPr>
          <w:sz w:val="28"/>
          <w:szCs w:val="28"/>
        </w:rPr>
        <w:t xml:space="preserve"> Всероссийской научно-практической </w:t>
      </w:r>
      <w:proofErr w:type="spellStart"/>
      <w:r w:rsidRPr="00F77455">
        <w:rPr>
          <w:sz w:val="28"/>
          <w:szCs w:val="28"/>
        </w:rPr>
        <w:t>интернет-конференции</w:t>
      </w:r>
      <w:proofErr w:type="spellEnd"/>
      <w:r w:rsidRPr="00F77455">
        <w:rPr>
          <w:sz w:val="28"/>
          <w:szCs w:val="28"/>
        </w:rPr>
        <w:t xml:space="preserve"> «Гражданское и патриотическое воспитание обучающихся: опыт, тенденции и проблемы реализации в современных условиях» (</w:t>
      </w:r>
      <w:proofErr w:type="spellStart"/>
      <w:r w:rsidRPr="00F77455">
        <w:rPr>
          <w:sz w:val="28"/>
          <w:szCs w:val="28"/>
        </w:rPr>
        <w:t>Ключникова</w:t>
      </w:r>
      <w:proofErr w:type="spellEnd"/>
      <w:r w:rsidRPr="00F77455">
        <w:rPr>
          <w:sz w:val="28"/>
          <w:szCs w:val="28"/>
        </w:rPr>
        <w:t xml:space="preserve"> С.А., заместитель директора по воспитательной работе, </w:t>
      </w:r>
      <w:proofErr w:type="spellStart"/>
      <w:r w:rsidRPr="00F77455">
        <w:rPr>
          <w:sz w:val="28"/>
          <w:szCs w:val="28"/>
        </w:rPr>
        <w:t>Бабикова</w:t>
      </w:r>
      <w:proofErr w:type="spellEnd"/>
      <w:r w:rsidRPr="00F77455">
        <w:rPr>
          <w:sz w:val="28"/>
          <w:szCs w:val="28"/>
        </w:rPr>
        <w:t xml:space="preserve"> Л.Н., руководитель школьного Музея, зав</w:t>
      </w:r>
      <w:proofErr w:type="gramStart"/>
      <w:r w:rsidRPr="00F77455">
        <w:rPr>
          <w:sz w:val="28"/>
          <w:szCs w:val="28"/>
        </w:rPr>
        <w:t>.б</w:t>
      </w:r>
      <w:proofErr w:type="gramEnd"/>
      <w:r w:rsidRPr="00F77455">
        <w:rPr>
          <w:sz w:val="28"/>
          <w:szCs w:val="28"/>
        </w:rPr>
        <w:t xml:space="preserve">иблиотекой).  </w:t>
      </w:r>
    </w:p>
    <w:p w:rsidR="00D464F3" w:rsidRPr="00F77455" w:rsidRDefault="00D464F3" w:rsidP="00D464F3">
      <w:pPr>
        <w:jc w:val="both"/>
        <w:rPr>
          <w:sz w:val="28"/>
          <w:szCs w:val="28"/>
        </w:rPr>
      </w:pPr>
      <w:r w:rsidRPr="00F77455">
        <w:rPr>
          <w:sz w:val="28"/>
          <w:szCs w:val="28"/>
        </w:rPr>
        <w:tab/>
        <w:t>Отличительной чертой системы воспитательных мероприятий в этом учебном году стало включение в нее большого количества культурно-массовых мероприятий (спектакли театров и творческих коллективов, цирковые представления). Школьники имели возможность посетить мобильные 3</w:t>
      </w:r>
      <w:r w:rsidRPr="00F77455">
        <w:rPr>
          <w:sz w:val="28"/>
          <w:szCs w:val="28"/>
          <w:lang w:val="en-US"/>
        </w:rPr>
        <w:t>D</w:t>
      </w:r>
      <w:r w:rsidRPr="00F77455">
        <w:rPr>
          <w:sz w:val="28"/>
          <w:szCs w:val="28"/>
        </w:rPr>
        <w:t>-кинотеатр и планетарий, работавшие на базе школы</w:t>
      </w:r>
      <w:proofErr w:type="gramStart"/>
      <w:r w:rsidRPr="00F77455">
        <w:rPr>
          <w:sz w:val="28"/>
          <w:szCs w:val="28"/>
        </w:rPr>
        <w:t>.</w:t>
      </w:r>
      <w:proofErr w:type="gramEnd"/>
      <w:r w:rsidRPr="00F77455">
        <w:rPr>
          <w:sz w:val="28"/>
          <w:szCs w:val="28"/>
        </w:rPr>
        <w:t xml:space="preserve"> </w:t>
      </w:r>
      <w:proofErr w:type="gramStart"/>
      <w:r w:rsidRPr="00F77455">
        <w:rPr>
          <w:sz w:val="28"/>
          <w:szCs w:val="28"/>
        </w:rPr>
        <w:t>б</w:t>
      </w:r>
      <w:proofErr w:type="gramEnd"/>
      <w:r w:rsidRPr="00F77455">
        <w:rPr>
          <w:sz w:val="28"/>
          <w:szCs w:val="28"/>
        </w:rPr>
        <w:t xml:space="preserve">ыли организованы экскурсионные поездки детей в Томскую </w:t>
      </w:r>
      <w:proofErr w:type="spellStart"/>
      <w:r w:rsidRPr="00F77455">
        <w:rPr>
          <w:sz w:val="28"/>
          <w:szCs w:val="28"/>
        </w:rPr>
        <w:t>Писаницу</w:t>
      </w:r>
      <w:proofErr w:type="spellEnd"/>
      <w:r w:rsidRPr="00F77455">
        <w:rPr>
          <w:sz w:val="28"/>
          <w:szCs w:val="28"/>
        </w:rPr>
        <w:t xml:space="preserve">, на </w:t>
      </w:r>
      <w:proofErr w:type="spellStart"/>
      <w:r w:rsidRPr="00F77455">
        <w:rPr>
          <w:sz w:val="28"/>
          <w:szCs w:val="28"/>
        </w:rPr>
        <w:t>Прокопьевскую</w:t>
      </w:r>
      <w:proofErr w:type="spellEnd"/>
      <w:r w:rsidRPr="00F77455">
        <w:rPr>
          <w:sz w:val="28"/>
          <w:szCs w:val="28"/>
        </w:rPr>
        <w:t xml:space="preserve"> кондитерскую фабрику, в Кемеровский цирк, Новокузнецкий планетарий, высшие учебные заведения Новосибирска. </w:t>
      </w:r>
    </w:p>
    <w:p w:rsidR="00D464F3" w:rsidRPr="00F77455" w:rsidRDefault="00D464F3" w:rsidP="00D464F3">
      <w:pPr>
        <w:jc w:val="both"/>
        <w:rPr>
          <w:sz w:val="28"/>
          <w:szCs w:val="28"/>
        </w:rPr>
      </w:pPr>
      <w:r w:rsidRPr="00F77455">
        <w:rPr>
          <w:sz w:val="28"/>
          <w:szCs w:val="28"/>
        </w:rPr>
        <w:tab/>
        <w:t>В 2014 -2015 учебном году была продолжена работа по совершенствованию системы детского школьного самоуправления. С 2002 года в школе действует детско-юношеская организация «</w:t>
      </w:r>
      <w:proofErr w:type="spellStart"/>
      <w:r w:rsidRPr="00F77455">
        <w:rPr>
          <w:sz w:val="28"/>
          <w:szCs w:val="28"/>
        </w:rPr>
        <w:t>Ювента</w:t>
      </w:r>
      <w:proofErr w:type="spellEnd"/>
      <w:r w:rsidRPr="00F77455">
        <w:rPr>
          <w:sz w:val="28"/>
          <w:szCs w:val="28"/>
        </w:rPr>
        <w:t>» и детское объединение младших школьников при ней. В сентябре 2014 года детское объединение стало называться «Родник».</w:t>
      </w:r>
    </w:p>
    <w:p w:rsidR="00D464F3" w:rsidRPr="00F77455" w:rsidRDefault="00D464F3" w:rsidP="00D464F3">
      <w:pPr>
        <w:jc w:val="both"/>
        <w:rPr>
          <w:sz w:val="28"/>
          <w:szCs w:val="28"/>
        </w:rPr>
      </w:pPr>
      <w:r w:rsidRPr="00F77455">
        <w:rPr>
          <w:sz w:val="28"/>
          <w:szCs w:val="28"/>
        </w:rPr>
        <w:t xml:space="preserve">Ведущими видами деятельности школьной ДЮО традиционно остались </w:t>
      </w:r>
      <w:proofErr w:type="spellStart"/>
      <w:r w:rsidRPr="00F77455">
        <w:rPr>
          <w:sz w:val="28"/>
          <w:szCs w:val="28"/>
        </w:rPr>
        <w:t>досуговая</w:t>
      </w:r>
      <w:proofErr w:type="spellEnd"/>
      <w:r w:rsidRPr="00F77455">
        <w:rPr>
          <w:sz w:val="28"/>
          <w:szCs w:val="28"/>
        </w:rPr>
        <w:t xml:space="preserve"> и социально значимая деятельность.</w:t>
      </w:r>
    </w:p>
    <w:p w:rsidR="00D464F3" w:rsidRPr="00F77455" w:rsidRDefault="00D464F3" w:rsidP="00D464F3">
      <w:pPr>
        <w:ind w:firstLine="708"/>
        <w:jc w:val="both"/>
        <w:rPr>
          <w:sz w:val="28"/>
          <w:szCs w:val="28"/>
        </w:rPr>
      </w:pPr>
      <w:r w:rsidRPr="00F77455">
        <w:rPr>
          <w:sz w:val="28"/>
          <w:szCs w:val="28"/>
        </w:rPr>
        <w:t xml:space="preserve">С большой ответственностью подошли лидеры-старшеклассники к подготовке и проведению целого ряда праздничных мероприятий. </w:t>
      </w:r>
      <w:proofErr w:type="gramStart"/>
      <w:r w:rsidRPr="00F77455">
        <w:rPr>
          <w:sz w:val="28"/>
          <w:szCs w:val="28"/>
        </w:rPr>
        <w:t>Особенно запомнились всем большая концертная программа ко Дню учителя (октябрь), творческий фестиваль «Во славу Отечества» (ноябрь), новогодний марафон «Зимняя сказка» (декабрь), концерт-поздравление «Мамина улыбка» (март), Фестиваль «Виват, Победа!» (май).</w:t>
      </w:r>
      <w:proofErr w:type="gramEnd"/>
    </w:p>
    <w:p w:rsidR="00D464F3" w:rsidRPr="00F77455" w:rsidRDefault="00D464F3" w:rsidP="00D464F3">
      <w:pPr>
        <w:jc w:val="both"/>
        <w:rPr>
          <w:sz w:val="28"/>
          <w:szCs w:val="28"/>
        </w:rPr>
      </w:pPr>
      <w:r w:rsidRPr="00F77455">
        <w:rPr>
          <w:sz w:val="28"/>
          <w:szCs w:val="28"/>
        </w:rPr>
        <w:tab/>
        <w:t>По инициативе активистов детского движения прошло множество акций – гражданско-патриотических, волонтерских, благотворительных. Они всегда  проводились в школе, но в этом учебном году их было гораздо больше, и участие в них приняло большинство членов коллектива. Повысилась ответственность и активность участников этих мероприятий. Вот перечень основных акций:</w:t>
      </w:r>
    </w:p>
    <w:p w:rsidR="00D464F3" w:rsidRPr="00F77455" w:rsidRDefault="00D464F3" w:rsidP="00D464F3">
      <w:pPr>
        <w:jc w:val="both"/>
        <w:rPr>
          <w:sz w:val="28"/>
          <w:szCs w:val="28"/>
        </w:rPr>
      </w:pPr>
      <w:r w:rsidRPr="00F77455">
        <w:rPr>
          <w:sz w:val="28"/>
          <w:szCs w:val="28"/>
        </w:rPr>
        <w:lastRenderedPageBreak/>
        <w:t>- благотворительная акция «Забота» (сентябрь),  акция «Заботливое сердце» (октябрь),</w:t>
      </w:r>
    </w:p>
    <w:p w:rsidR="00D464F3" w:rsidRPr="00F77455" w:rsidRDefault="00D464F3" w:rsidP="00D464F3">
      <w:pPr>
        <w:jc w:val="both"/>
        <w:rPr>
          <w:sz w:val="28"/>
          <w:szCs w:val="28"/>
        </w:rPr>
      </w:pPr>
      <w:proofErr w:type="gramStart"/>
      <w:r w:rsidRPr="00F77455">
        <w:rPr>
          <w:sz w:val="28"/>
          <w:szCs w:val="28"/>
        </w:rPr>
        <w:t>акция «Передай добро по кругу» (ноябрь), экологическая операция «Очистим планету от мусора» (сентябрь), трудовой десант «Мы – за чистый город!» (октябрь), трудовая акция «Накорми пернатых друзей» (январь), благотворительная акция «Доброта не знает границ» (январь), акция «Письмо солдату» (февраль),  гражданско-патриотическая акция «Красная гвоздика» (февраль), акция «Память в граните и мраморе» (апрель), добровольческая  акция «Книга – в подарок» (март), волонтерская акция «Оглянись и помоги</w:t>
      </w:r>
      <w:proofErr w:type="gramEnd"/>
      <w:r w:rsidRPr="00F77455">
        <w:rPr>
          <w:sz w:val="28"/>
          <w:szCs w:val="28"/>
        </w:rPr>
        <w:t>» (</w:t>
      </w:r>
      <w:proofErr w:type="gramStart"/>
      <w:r w:rsidRPr="00F77455">
        <w:rPr>
          <w:sz w:val="28"/>
          <w:szCs w:val="28"/>
        </w:rPr>
        <w:t>октябрь, апрель), операция «Спешите делать добрые дела» (апрель),  операция «Обелиск» (сентябрь, февраль, май), акция «Подарок ветерану» (май), акция «Посади дерево в память о ветеране» (апрель), акция-поздравление «С Днем Победы!» (май).</w:t>
      </w:r>
      <w:proofErr w:type="gramEnd"/>
    </w:p>
    <w:p w:rsidR="00D464F3" w:rsidRPr="00F77455" w:rsidRDefault="00D464F3" w:rsidP="00D464F3">
      <w:pPr>
        <w:jc w:val="both"/>
        <w:rPr>
          <w:sz w:val="28"/>
          <w:szCs w:val="28"/>
        </w:rPr>
      </w:pPr>
      <w:r w:rsidRPr="00F77455">
        <w:rPr>
          <w:sz w:val="28"/>
          <w:szCs w:val="28"/>
        </w:rPr>
        <w:tab/>
        <w:t xml:space="preserve">Но необходимо отметить, что недостаточно еще используется потенциал детско-взрослого </w:t>
      </w:r>
      <w:proofErr w:type="spellStart"/>
      <w:r w:rsidRPr="00F77455">
        <w:rPr>
          <w:sz w:val="28"/>
          <w:szCs w:val="28"/>
        </w:rPr>
        <w:t>соуправления</w:t>
      </w:r>
      <w:proofErr w:type="spellEnd"/>
      <w:r w:rsidRPr="00F77455">
        <w:rPr>
          <w:sz w:val="28"/>
          <w:szCs w:val="28"/>
        </w:rPr>
        <w:t xml:space="preserve"> в организации работы по повышению качества учебной деятельности, дисциплинированности учащихся. Следует обратить внимание на возможность привлечения учащихся-активистов к организации и проведению школьных рейдов, отработки и становлению системы дежурства классов по школе.</w:t>
      </w:r>
    </w:p>
    <w:p w:rsidR="00D464F3" w:rsidRPr="00F77455" w:rsidRDefault="00D464F3" w:rsidP="00D464F3">
      <w:pPr>
        <w:jc w:val="both"/>
        <w:rPr>
          <w:sz w:val="28"/>
          <w:szCs w:val="28"/>
        </w:rPr>
      </w:pPr>
      <w:r w:rsidRPr="00F77455">
        <w:rPr>
          <w:sz w:val="28"/>
          <w:szCs w:val="28"/>
        </w:rPr>
        <w:tab/>
        <w:t>В 2014-2015 учебном году 60,1% учащихся были заняты в объединениях дополнительного образования (в 2013-2014 учебном году – 60,4%, в 2012-2013 учебном году – 56,7%). Наибольший процент занятости детей в кружках, клубах, спортивных секциях был в 3</w:t>
      </w:r>
      <w:proofErr w:type="gramStart"/>
      <w:r w:rsidRPr="00F77455">
        <w:rPr>
          <w:sz w:val="28"/>
          <w:szCs w:val="28"/>
        </w:rPr>
        <w:t xml:space="preserve"> А</w:t>
      </w:r>
      <w:proofErr w:type="gramEnd"/>
      <w:r w:rsidRPr="00F77455">
        <w:rPr>
          <w:sz w:val="28"/>
          <w:szCs w:val="28"/>
        </w:rPr>
        <w:t xml:space="preserve"> классе (75% от числа учащихся класс), 4 Б классе (71, 4 5), 5 А классе (65,4 %), 10 классе (100%). Наблюдается увеличение числа учащихся, занимающихся дополнительно изучением иностранного языка в специализированных школах. </w:t>
      </w:r>
      <w:proofErr w:type="gramStart"/>
      <w:r w:rsidRPr="00F77455">
        <w:rPr>
          <w:sz w:val="28"/>
          <w:szCs w:val="28"/>
        </w:rPr>
        <w:t>Возросло количество детей, получающих образование в музыкальных и художественной школах (2012-2013 учебный год – 17 человек, 2013-2014 учебный год – 15 человек, 2014-2015 учебный год -18 человек). 173 ученика школы (36,9 % от общего числа учащихся) занимаются серьезно спортом.</w:t>
      </w:r>
      <w:proofErr w:type="gramEnd"/>
    </w:p>
    <w:p w:rsidR="00D464F3" w:rsidRPr="00F77455" w:rsidRDefault="00D464F3" w:rsidP="00D464F3">
      <w:pPr>
        <w:ind w:firstLine="708"/>
        <w:jc w:val="both"/>
        <w:rPr>
          <w:sz w:val="28"/>
          <w:szCs w:val="28"/>
        </w:rPr>
      </w:pPr>
      <w:r w:rsidRPr="00F77455">
        <w:rPr>
          <w:sz w:val="28"/>
          <w:szCs w:val="28"/>
        </w:rPr>
        <w:t xml:space="preserve">Количество </w:t>
      </w:r>
      <w:proofErr w:type="gramStart"/>
      <w:r w:rsidRPr="00F77455">
        <w:rPr>
          <w:sz w:val="28"/>
          <w:szCs w:val="28"/>
        </w:rPr>
        <w:t>учеников, получающих дополнительное образование могло</w:t>
      </w:r>
      <w:proofErr w:type="gramEnd"/>
      <w:r w:rsidRPr="00F77455">
        <w:rPr>
          <w:sz w:val="28"/>
          <w:szCs w:val="28"/>
        </w:rPr>
        <w:t xml:space="preserve"> быть больше, если бы на базе школы функционировало большее число кружков и секций (в 2014-2015 учебном году их было только пять – ПВСЦ «Разведчик», кружок «Русские шашки», секция «Баскетбол», отряд ЮИД, клуб «Поиск»).</w:t>
      </w:r>
    </w:p>
    <w:p w:rsidR="00D464F3" w:rsidRPr="00F77455" w:rsidRDefault="00D464F3" w:rsidP="00D464F3">
      <w:pPr>
        <w:jc w:val="both"/>
        <w:rPr>
          <w:sz w:val="28"/>
          <w:szCs w:val="28"/>
        </w:rPr>
      </w:pPr>
      <w:r w:rsidRPr="00F77455">
        <w:rPr>
          <w:sz w:val="28"/>
          <w:szCs w:val="28"/>
        </w:rPr>
        <w:tab/>
        <w:t xml:space="preserve">Работа по формированию и пропаганде среди школьников идей здорового образа жизни, профилактике употребления наркотических средств, алкоголя, профилактике агрессии среди молодежи строилась в течение учебного года по нескольким направлениям: спортивно-массовые мероприятия, участие в спортивных соревнованиях, просветительская деятельность, привлечение учащихся к занятиям спортом, индивидуальная работа с детьми и подростками и их родителями. </w:t>
      </w:r>
    </w:p>
    <w:p w:rsidR="00D464F3" w:rsidRPr="00F77455" w:rsidRDefault="00D464F3" w:rsidP="00D464F3">
      <w:pPr>
        <w:ind w:firstLine="708"/>
        <w:jc w:val="both"/>
        <w:rPr>
          <w:sz w:val="28"/>
          <w:szCs w:val="28"/>
        </w:rPr>
      </w:pPr>
      <w:r w:rsidRPr="00F77455">
        <w:rPr>
          <w:sz w:val="28"/>
          <w:szCs w:val="28"/>
        </w:rPr>
        <w:t>Физкультурно-оздоровительная и спортивно-массовая работа была насыщена огромным количеством спортивных соревнований, турниров, состязаний, игр. Проводились личные и командные первенства по различным видам спорта. С большим желанием учащиеся всех звеньев принимали участие в ставших традиционными Днях Здоровья (сентябрь, январь, апрель).</w:t>
      </w:r>
    </w:p>
    <w:p w:rsidR="00D464F3" w:rsidRPr="00F77455" w:rsidRDefault="00D464F3" w:rsidP="00D464F3">
      <w:pPr>
        <w:ind w:firstLine="708"/>
        <w:jc w:val="both"/>
        <w:rPr>
          <w:sz w:val="28"/>
          <w:szCs w:val="28"/>
        </w:rPr>
      </w:pPr>
      <w:r w:rsidRPr="00F77455">
        <w:rPr>
          <w:sz w:val="28"/>
          <w:szCs w:val="28"/>
        </w:rPr>
        <w:lastRenderedPageBreak/>
        <w:t xml:space="preserve">Школьные команды участвовали во всех этапах городской спартакиады и показали хорошие и отличные результаты в легкоатлетическом кроссе (сентябрь), баскетбольном турнире (ноябрь-декабрь), лыжных гонках (февраль), легкоатлетической эстафете (апрель). </w:t>
      </w:r>
    </w:p>
    <w:p w:rsidR="00D464F3" w:rsidRPr="00F77455" w:rsidRDefault="00D464F3" w:rsidP="00D464F3">
      <w:pPr>
        <w:ind w:firstLine="708"/>
        <w:jc w:val="both"/>
        <w:rPr>
          <w:sz w:val="28"/>
          <w:szCs w:val="28"/>
        </w:rPr>
      </w:pPr>
      <w:r w:rsidRPr="00F77455">
        <w:rPr>
          <w:sz w:val="28"/>
          <w:szCs w:val="28"/>
        </w:rPr>
        <w:t xml:space="preserve">Работа по профилактике негативных привычек в образовательном учреждении велась в течение учебного года в системе, с использованием самых различных форм деятельности. В 2014-2015 учебном году коллектив школы принял активное участие в областных </w:t>
      </w:r>
      <w:proofErr w:type="spellStart"/>
      <w:r w:rsidRPr="00F77455">
        <w:rPr>
          <w:sz w:val="28"/>
          <w:szCs w:val="28"/>
        </w:rPr>
        <w:t>антинаркотических</w:t>
      </w:r>
      <w:proofErr w:type="spellEnd"/>
      <w:r w:rsidRPr="00F77455">
        <w:rPr>
          <w:sz w:val="28"/>
          <w:szCs w:val="28"/>
        </w:rPr>
        <w:t xml:space="preserve"> акциях «Классный час» (октябрь), «Родительский урок» (февраль), </w:t>
      </w:r>
      <w:r w:rsidRPr="00F77455">
        <w:rPr>
          <w:sz w:val="28"/>
          <w:szCs w:val="28"/>
          <w:lang w:val="en-US"/>
        </w:rPr>
        <w:t>XI</w:t>
      </w:r>
      <w:r w:rsidRPr="00F77455">
        <w:rPr>
          <w:sz w:val="28"/>
          <w:szCs w:val="28"/>
        </w:rPr>
        <w:t xml:space="preserve">  Всероссийской акции «</w:t>
      </w:r>
      <w:proofErr w:type="gramStart"/>
      <w:r w:rsidRPr="00F77455">
        <w:rPr>
          <w:sz w:val="28"/>
          <w:szCs w:val="28"/>
          <w:lang w:val="en-US"/>
        </w:rPr>
        <w:t>C</w:t>
      </w:r>
      <w:proofErr w:type="gramEnd"/>
      <w:r w:rsidRPr="00F77455">
        <w:rPr>
          <w:sz w:val="28"/>
          <w:szCs w:val="28"/>
        </w:rPr>
        <w:t>порт - альтернатива пагубным привычкам» (ноябрь), «Мир без наркотиков» (июнь). Значимыми в профилактической деятельности стали и школьные акции «Спорт. Здоровье. Красота» (октябрь), «</w:t>
      </w:r>
      <w:proofErr w:type="spellStart"/>
      <w:r w:rsidRPr="00F77455">
        <w:rPr>
          <w:sz w:val="28"/>
          <w:szCs w:val="28"/>
        </w:rPr>
        <w:t>НаркоСТОП</w:t>
      </w:r>
      <w:proofErr w:type="spellEnd"/>
      <w:r w:rsidRPr="00F77455">
        <w:rPr>
          <w:sz w:val="28"/>
          <w:szCs w:val="28"/>
        </w:rPr>
        <w:t>» (декабрь), «Учимся жить» (март).</w:t>
      </w:r>
    </w:p>
    <w:p w:rsidR="00D464F3" w:rsidRPr="00F77455" w:rsidRDefault="00D464F3" w:rsidP="00D464F3">
      <w:pPr>
        <w:ind w:firstLine="708"/>
        <w:jc w:val="both"/>
        <w:rPr>
          <w:sz w:val="28"/>
          <w:szCs w:val="28"/>
        </w:rPr>
      </w:pPr>
      <w:r w:rsidRPr="00F77455">
        <w:rPr>
          <w:sz w:val="28"/>
          <w:szCs w:val="28"/>
        </w:rPr>
        <w:t xml:space="preserve">Положительным моментом в организации работы по профилактике наркомании, алкоголизма, </w:t>
      </w:r>
      <w:proofErr w:type="spellStart"/>
      <w:r w:rsidRPr="00F77455">
        <w:rPr>
          <w:sz w:val="28"/>
          <w:szCs w:val="28"/>
        </w:rPr>
        <w:t>СПИДа</w:t>
      </w:r>
      <w:proofErr w:type="spellEnd"/>
      <w:r w:rsidRPr="00F77455">
        <w:rPr>
          <w:sz w:val="28"/>
          <w:szCs w:val="28"/>
        </w:rPr>
        <w:t xml:space="preserve">, привитию детям умения вести здоровый образ жизни стало  систематическое привлечение к проведению мероприятий данной направленности  специалистов Центра «Откровение», </w:t>
      </w:r>
      <w:proofErr w:type="spellStart"/>
      <w:proofErr w:type="gramStart"/>
      <w:r w:rsidRPr="00F77455">
        <w:rPr>
          <w:sz w:val="28"/>
          <w:szCs w:val="28"/>
        </w:rPr>
        <w:t>СПИД-центра</w:t>
      </w:r>
      <w:proofErr w:type="spellEnd"/>
      <w:proofErr w:type="gramEnd"/>
      <w:r w:rsidRPr="00F77455">
        <w:rPr>
          <w:sz w:val="28"/>
          <w:szCs w:val="28"/>
        </w:rPr>
        <w:t xml:space="preserve">, УФСКН, ОПДН. Классные руководители в данной работе широко использовали помощь родителей-медиков. </w:t>
      </w:r>
    </w:p>
    <w:p w:rsidR="00D464F3" w:rsidRPr="00F77455" w:rsidRDefault="00D464F3" w:rsidP="00D464F3">
      <w:pPr>
        <w:jc w:val="both"/>
        <w:rPr>
          <w:sz w:val="28"/>
          <w:szCs w:val="28"/>
        </w:rPr>
      </w:pPr>
      <w:r w:rsidRPr="00F77455">
        <w:rPr>
          <w:sz w:val="28"/>
          <w:szCs w:val="28"/>
        </w:rPr>
        <w:tab/>
        <w:t xml:space="preserve">В воспитательной системе образовательного учреждения большое место отводится гражданско-правовому направлению, которое решает задачи профилактики преступлений и правонарушений несовершеннолетних, привития учащимся основ правовой культуры. </w:t>
      </w:r>
    </w:p>
    <w:p w:rsidR="00D464F3" w:rsidRPr="00F77455" w:rsidRDefault="00D464F3" w:rsidP="00D464F3">
      <w:pPr>
        <w:jc w:val="both"/>
        <w:rPr>
          <w:sz w:val="28"/>
          <w:szCs w:val="28"/>
        </w:rPr>
      </w:pPr>
      <w:r w:rsidRPr="00F77455">
        <w:rPr>
          <w:sz w:val="28"/>
          <w:szCs w:val="28"/>
        </w:rPr>
        <w:tab/>
        <w:t>В 2014-2015 учебном году профилактическая работа строилась в соответствии с целевыми программами «Взаимодействие» и «Уберечь от беды» (профилактика преступлений и правонарушений, безнадзорности и беспризорности, негативных привычек, суицидального поведения). Традиционно прошли три профилактические операции: «Контакт» (сентябрь), «Взаимодействие» (январь), «Подросток» (апрель).</w:t>
      </w:r>
      <w:r w:rsidRPr="00F77455">
        <w:rPr>
          <w:sz w:val="28"/>
          <w:szCs w:val="28"/>
        </w:rPr>
        <w:tab/>
        <w:t>Педагогическим коллективом школы были изучены социальный статус семей учащихся, условия воспитания детей в них. На основании полученных данных составлены социальные паспорта классов и школы. На особом контроле администрации, классных руководителей, социально-психологической службы находились:</w:t>
      </w:r>
    </w:p>
    <w:p w:rsidR="00D464F3" w:rsidRPr="00F77455" w:rsidRDefault="00D464F3" w:rsidP="00D464F3">
      <w:pPr>
        <w:jc w:val="both"/>
        <w:rPr>
          <w:sz w:val="28"/>
          <w:szCs w:val="28"/>
        </w:rPr>
      </w:pPr>
      <w:r w:rsidRPr="00F77455">
        <w:rPr>
          <w:sz w:val="28"/>
          <w:szCs w:val="28"/>
        </w:rPr>
        <w:t>- учащиеся, состоящие на учете в ОПДН (начало года – 5 человек, конец года – 4 человека)</w:t>
      </w:r>
    </w:p>
    <w:p w:rsidR="00D464F3" w:rsidRPr="00F77455" w:rsidRDefault="00D464F3" w:rsidP="00D464F3">
      <w:pPr>
        <w:jc w:val="both"/>
        <w:rPr>
          <w:sz w:val="28"/>
          <w:szCs w:val="28"/>
        </w:rPr>
      </w:pPr>
      <w:r w:rsidRPr="00F77455">
        <w:rPr>
          <w:sz w:val="28"/>
          <w:szCs w:val="28"/>
        </w:rPr>
        <w:t xml:space="preserve">- учащиеся, состоящие на </w:t>
      </w:r>
      <w:proofErr w:type="spellStart"/>
      <w:r w:rsidRPr="00F77455">
        <w:rPr>
          <w:sz w:val="28"/>
          <w:szCs w:val="28"/>
        </w:rPr>
        <w:t>внутришкольном</w:t>
      </w:r>
      <w:proofErr w:type="spellEnd"/>
      <w:r w:rsidRPr="00F77455">
        <w:rPr>
          <w:sz w:val="28"/>
          <w:szCs w:val="28"/>
        </w:rPr>
        <w:t xml:space="preserve"> учете (начало года – 24 человека, конец года – 18 человек), </w:t>
      </w:r>
    </w:p>
    <w:p w:rsidR="00D464F3" w:rsidRPr="00F77455" w:rsidRDefault="00D464F3" w:rsidP="00D464F3">
      <w:pPr>
        <w:jc w:val="both"/>
        <w:rPr>
          <w:sz w:val="28"/>
          <w:szCs w:val="28"/>
        </w:rPr>
      </w:pPr>
      <w:r w:rsidRPr="00F77455">
        <w:rPr>
          <w:sz w:val="28"/>
          <w:szCs w:val="28"/>
        </w:rPr>
        <w:t>-учащиеся, воспитывающие в опекунских и приемных семьях,</w:t>
      </w:r>
    </w:p>
    <w:p w:rsidR="00D464F3" w:rsidRPr="00F77455" w:rsidRDefault="00D464F3" w:rsidP="00D464F3">
      <w:pPr>
        <w:jc w:val="both"/>
        <w:rPr>
          <w:sz w:val="28"/>
          <w:szCs w:val="28"/>
        </w:rPr>
      </w:pPr>
      <w:r w:rsidRPr="00F77455">
        <w:rPr>
          <w:sz w:val="28"/>
          <w:szCs w:val="28"/>
        </w:rPr>
        <w:t>- дети из семей, находящихся в социально опасном положении (20 человек).</w:t>
      </w:r>
    </w:p>
    <w:p w:rsidR="00D464F3" w:rsidRPr="00F77455" w:rsidRDefault="00D464F3" w:rsidP="00D464F3">
      <w:pPr>
        <w:jc w:val="both"/>
        <w:rPr>
          <w:sz w:val="28"/>
          <w:szCs w:val="28"/>
        </w:rPr>
      </w:pPr>
      <w:r w:rsidRPr="00F77455">
        <w:rPr>
          <w:sz w:val="28"/>
          <w:szCs w:val="28"/>
        </w:rPr>
        <w:tab/>
      </w:r>
      <w:proofErr w:type="gramStart"/>
      <w:r w:rsidRPr="00F77455">
        <w:rPr>
          <w:sz w:val="28"/>
          <w:szCs w:val="28"/>
        </w:rPr>
        <w:t xml:space="preserve">В ходе организации профилактической работы использовались следующие формы деятельности: ежедневный контроль посещения занятий учащимися, контроль успеваемости учащихся группы риска и своевременность устранения ими задолженностей по предметам, привлечение учащихся этой категории к занятиям в объединениях дополнительного образования и к участию в мероприятиях, изучение индивидуальных особенностей этих детей, наблюдение за поведением и кругом их общения, рейды в семьи и в </w:t>
      </w:r>
      <w:r w:rsidRPr="00F77455">
        <w:rPr>
          <w:sz w:val="28"/>
          <w:szCs w:val="28"/>
        </w:rPr>
        <w:lastRenderedPageBreak/>
        <w:t>микрорайоне, индивидуальное</w:t>
      </w:r>
      <w:proofErr w:type="gramEnd"/>
      <w:r w:rsidRPr="00F77455">
        <w:rPr>
          <w:sz w:val="28"/>
          <w:szCs w:val="28"/>
        </w:rPr>
        <w:t xml:space="preserve"> консультирование, контроль организации каникулярного отдыха, индивидуальная работа с родителями этих детей. </w:t>
      </w:r>
    </w:p>
    <w:p w:rsidR="00D464F3" w:rsidRPr="00F77455" w:rsidRDefault="00D464F3" w:rsidP="00D464F3">
      <w:pPr>
        <w:ind w:firstLine="708"/>
        <w:jc w:val="both"/>
        <w:rPr>
          <w:sz w:val="28"/>
          <w:szCs w:val="28"/>
        </w:rPr>
      </w:pPr>
      <w:r w:rsidRPr="00F77455">
        <w:rPr>
          <w:sz w:val="28"/>
          <w:szCs w:val="28"/>
        </w:rPr>
        <w:t xml:space="preserve">В течение учебного года неоднократно оказывалась материальная помощь детям, находящимся в сложной жизненной ситуации (учебники из школьной библиотеки, канцтовары, вещи, новогодние подарки). </w:t>
      </w:r>
    </w:p>
    <w:p w:rsidR="00D464F3" w:rsidRPr="00F77455" w:rsidRDefault="00D464F3" w:rsidP="00D464F3">
      <w:pPr>
        <w:jc w:val="both"/>
        <w:rPr>
          <w:sz w:val="28"/>
          <w:szCs w:val="28"/>
        </w:rPr>
      </w:pPr>
      <w:r w:rsidRPr="00F77455">
        <w:rPr>
          <w:sz w:val="28"/>
          <w:szCs w:val="28"/>
        </w:rPr>
        <w:tab/>
        <w:t xml:space="preserve">В 2014-2015 учебном году четверо учащихся школы были определены в социальный приют «Теплый дом». Один из них - ребенок из асоциальной семьи, сейчас проживает и воспитывается  в приемной семье, а мать лишена родительских прав. С помощью инспектора ОПДН, специалистов </w:t>
      </w:r>
      <w:proofErr w:type="spellStart"/>
      <w:r w:rsidRPr="00F77455">
        <w:rPr>
          <w:sz w:val="28"/>
          <w:szCs w:val="28"/>
        </w:rPr>
        <w:t>КДНиЗП</w:t>
      </w:r>
      <w:proofErr w:type="spellEnd"/>
      <w:r w:rsidRPr="00F77455">
        <w:rPr>
          <w:sz w:val="28"/>
          <w:szCs w:val="28"/>
        </w:rPr>
        <w:t xml:space="preserve"> удалось привлечь к занятиям ученицу 9 класса, которая до этого в течение длительного периода не посещала школу без уважительной причины. </w:t>
      </w:r>
    </w:p>
    <w:p w:rsidR="00D464F3" w:rsidRPr="00F77455" w:rsidRDefault="00D464F3" w:rsidP="00D464F3">
      <w:pPr>
        <w:ind w:firstLine="708"/>
        <w:jc w:val="both"/>
        <w:rPr>
          <w:sz w:val="28"/>
          <w:szCs w:val="28"/>
        </w:rPr>
      </w:pPr>
      <w:r w:rsidRPr="00F77455">
        <w:rPr>
          <w:sz w:val="28"/>
          <w:szCs w:val="28"/>
        </w:rPr>
        <w:t>К административной ответственности были привлечены 16 родителей. На учет в ОПДН поставлены пять семей (9 родителей) за ненадлежащее исполнение родительских обязанностей по воспитанию и содержанию своих несовершеннолетних детей.</w:t>
      </w:r>
    </w:p>
    <w:p w:rsidR="00D464F3" w:rsidRPr="00F77455" w:rsidRDefault="00D464F3" w:rsidP="00D464F3">
      <w:pPr>
        <w:jc w:val="both"/>
        <w:rPr>
          <w:sz w:val="28"/>
          <w:szCs w:val="28"/>
        </w:rPr>
      </w:pPr>
      <w:r w:rsidRPr="00F77455">
        <w:rPr>
          <w:sz w:val="28"/>
          <w:szCs w:val="28"/>
        </w:rPr>
        <w:tab/>
        <w:t xml:space="preserve">Коллектив школы организует профилактическую работу в контакте с инспектором ОПДН, специалистами отдела опеки и попечительства МКУ «Управление образования города Белово», специалистами Центра реабилитации, социального приюта «Теплый дом», специалистами </w:t>
      </w:r>
      <w:proofErr w:type="spellStart"/>
      <w:r w:rsidRPr="00F77455">
        <w:rPr>
          <w:sz w:val="28"/>
          <w:szCs w:val="28"/>
        </w:rPr>
        <w:t>КДНиЗП</w:t>
      </w:r>
      <w:proofErr w:type="spellEnd"/>
      <w:r w:rsidRPr="00F77455">
        <w:rPr>
          <w:sz w:val="28"/>
          <w:szCs w:val="28"/>
        </w:rPr>
        <w:t>.</w:t>
      </w:r>
    </w:p>
    <w:p w:rsidR="00D464F3" w:rsidRPr="00F77455" w:rsidRDefault="00D464F3" w:rsidP="00D464F3">
      <w:pPr>
        <w:jc w:val="both"/>
        <w:rPr>
          <w:sz w:val="28"/>
          <w:szCs w:val="28"/>
        </w:rPr>
      </w:pPr>
      <w:r w:rsidRPr="00F77455">
        <w:rPr>
          <w:sz w:val="28"/>
          <w:szCs w:val="28"/>
        </w:rPr>
        <w:tab/>
        <w:t>С целью повышения творческого потенциала обучающихся, формирования активной жизненной позиции, создания условий для саморазвития, самовыражения обучающихся педагогический коллектив создавал условия и способствовал участию детей в конкурсном движении. И как результат этой работы – высокая активность и результативность участия школьников в различных городских, региональных, всероссийских соревнованиях, конкурсах:</w:t>
      </w:r>
    </w:p>
    <w:p w:rsidR="005D198A" w:rsidRPr="00F77455" w:rsidRDefault="005D198A" w:rsidP="00DB5C8C">
      <w:pPr>
        <w:pStyle w:val="a3"/>
        <w:numPr>
          <w:ilvl w:val="1"/>
          <w:numId w:val="19"/>
        </w:numPr>
        <w:jc w:val="center"/>
        <w:rPr>
          <w:b/>
          <w:sz w:val="28"/>
          <w:szCs w:val="28"/>
        </w:rPr>
      </w:pPr>
      <w:r w:rsidRPr="00F77455">
        <w:rPr>
          <w:b/>
          <w:sz w:val="28"/>
          <w:szCs w:val="28"/>
        </w:rPr>
        <w:t>Финансово-экономическая деятельность</w:t>
      </w:r>
    </w:p>
    <w:p w:rsidR="005D198A" w:rsidRPr="00F77455" w:rsidRDefault="005D198A" w:rsidP="005D198A">
      <w:pPr>
        <w:ind w:firstLine="720"/>
        <w:jc w:val="both"/>
        <w:rPr>
          <w:sz w:val="28"/>
          <w:szCs w:val="28"/>
        </w:rPr>
      </w:pPr>
      <w:r w:rsidRPr="00F77455">
        <w:rPr>
          <w:sz w:val="28"/>
          <w:szCs w:val="28"/>
        </w:rPr>
        <w:t xml:space="preserve">   В  201</w:t>
      </w:r>
      <w:r w:rsidR="00DB5C8C" w:rsidRPr="00F77455">
        <w:rPr>
          <w:sz w:val="28"/>
          <w:szCs w:val="28"/>
        </w:rPr>
        <w:t>4</w:t>
      </w:r>
      <w:r w:rsidRPr="00F77455">
        <w:rPr>
          <w:sz w:val="28"/>
          <w:szCs w:val="28"/>
        </w:rPr>
        <w:t>-201</w:t>
      </w:r>
      <w:r w:rsidR="00DB5C8C" w:rsidRPr="00F77455">
        <w:rPr>
          <w:sz w:val="28"/>
          <w:szCs w:val="28"/>
        </w:rPr>
        <w:t>5</w:t>
      </w:r>
      <w:r w:rsidRPr="00F77455">
        <w:rPr>
          <w:sz w:val="28"/>
          <w:szCs w:val="28"/>
        </w:rPr>
        <w:t xml:space="preserve"> учебном году была продолжена работа по укреплению материально-технической базы школы по созданию современных условий обучения.</w:t>
      </w:r>
      <w:r w:rsidRPr="00F77455">
        <w:rPr>
          <w:sz w:val="20"/>
          <w:szCs w:val="20"/>
        </w:rPr>
        <w:t xml:space="preserve">  </w:t>
      </w:r>
      <w:r w:rsidRPr="00F77455">
        <w:rPr>
          <w:sz w:val="28"/>
          <w:szCs w:val="28"/>
        </w:rPr>
        <w:t xml:space="preserve">Так  за счет субвенции и из средств местного бюджета  </w:t>
      </w:r>
    </w:p>
    <w:p w:rsidR="005D198A" w:rsidRPr="00F77455" w:rsidRDefault="005D198A" w:rsidP="005D198A">
      <w:pPr>
        <w:jc w:val="both"/>
        <w:rPr>
          <w:sz w:val="28"/>
          <w:szCs w:val="28"/>
        </w:rPr>
      </w:pPr>
      <w:r w:rsidRPr="00F77455">
        <w:rPr>
          <w:sz w:val="28"/>
          <w:szCs w:val="28"/>
        </w:rPr>
        <w:t>- приобретена  мебель для учебн</w:t>
      </w:r>
      <w:r w:rsidR="00DB5C8C" w:rsidRPr="00F77455">
        <w:rPr>
          <w:sz w:val="28"/>
          <w:szCs w:val="28"/>
        </w:rPr>
        <w:t xml:space="preserve">ого  кабинета математика, учебники </w:t>
      </w:r>
      <w:r w:rsidRPr="00F77455">
        <w:rPr>
          <w:sz w:val="28"/>
          <w:szCs w:val="28"/>
        </w:rPr>
        <w:t xml:space="preserve"> для обучающихся1-11 классов;</w:t>
      </w:r>
    </w:p>
    <w:p w:rsidR="00F77455" w:rsidRPr="00F77455" w:rsidRDefault="005D198A" w:rsidP="005D198A">
      <w:pPr>
        <w:jc w:val="both"/>
        <w:rPr>
          <w:sz w:val="28"/>
          <w:szCs w:val="28"/>
        </w:rPr>
      </w:pPr>
      <w:r w:rsidRPr="00F77455">
        <w:rPr>
          <w:sz w:val="28"/>
          <w:szCs w:val="28"/>
        </w:rPr>
        <w:t xml:space="preserve"> -  проведен</w:t>
      </w:r>
      <w:r w:rsidR="00F77455" w:rsidRPr="00F77455">
        <w:rPr>
          <w:sz w:val="28"/>
          <w:szCs w:val="28"/>
        </w:rPr>
        <w:t>ы работы по восстановлению целостности ограждения</w:t>
      </w:r>
      <w:r w:rsidRPr="00F77455">
        <w:rPr>
          <w:sz w:val="28"/>
          <w:szCs w:val="28"/>
        </w:rPr>
        <w:t>;</w:t>
      </w:r>
    </w:p>
    <w:p w:rsidR="005D198A" w:rsidRPr="00F77455" w:rsidRDefault="00F77455" w:rsidP="005D198A">
      <w:pPr>
        <w:jc w:val="both"/>
        <w:rPr>
          <w:sz w:val="28"/>
          <w:szCs w:val="28"/>
        </w:rPr>
      </w:pPr>
      <w:r w:rsidRPr="00F77455">
        <w:rPr>
          <w:sz w:val="28"/>
          <w:szCs w:val="28"/>
        </w:rPr>
        <w:t xml:space="preserve">- </w:t>
      </w:r>
      <w:r w:rsidR="005D198A" w:rsidRPr="00F77455">
        <w:rPr>
          <w:sz w:val="28"/>
          <w:szCs w:val="28"/>
        </w:rPr>
        <w:t xml:space="preserve"> </w:t>
      </w:r>
      <w:r w:rsidRPr="00F77455">
        <w:rPr>
          <w:sz w:val="28"/>
          <w:szCs w:val="28"/>
        </w:rPr>
        <w:t>частичный ремонт кровли;</w:t>
      </w:r>
    </w:p>
    <w:p w:rsidR="005D198A" w:rsidRPr="00F77455" w:rsidRDefault="005D198A" w:rsidP="005D198A">
      <w:pPr>
        <w:jc w:val="both"/>
        <w:rPr>
          <w:sz w:val="28"/>
          <w:szCs w:val="28"/>
        </w:rPr>
      </w:pPr>
      <w:r w:rsidRPr="00F77455">
        <w:rPr>
          <w:sz w:val="28"/>
          <w:szCs w:val="28"/>
        </w:rPr>
        <w:t xml:space="preserve">- проведен </w:t>
      </w:r>
      <w:r w:rsidR="00F77455" w:rsidRPr="00F77455">
        <w:rPr>
          <w:sz w:val="28"/>
          <w:szCs w:val="28"/>
        </w:rPr>
        <w:t>частичный ремонт системы отопления в кабинетах  3 этажа</w:t>
      </w:r>
      <w:r w:rsidRPr="00F77455">
        <w:rPr>
          <w:sz w:val="28"/>
          <w:szCs w:val="28"/>
        </w:rPr>
        <w:t xml:space="preserve">; </w:t>
      </w:r>
    </w:p>
    <w:p w:rsidR="00F77455" w:rsidRPr="00F77455" w:rsidRDefault="00F77455" w:rsidP="005D198A">
      <w:pPr>
        <w:jc w:val="both"/>
        <w:rPr>
          <w:sz w:val="28"/>
          <w:szCs w:val="28"/>
        </w:rPr>
      </w:pPr>
      <w:r w:rsidRPr="00F77455">
        <w:rPr>
          <w:sz w:val="28"/>
          <w:szCs w:val="28"/>
        </w:rPr>
        <w:t>- ремонт спортивного зала;</w:t>
      </w:r>
    </w:p>
    <w:p w:rsidR="00F77455" w:rsidRPr="00F77455" w:rsidRDefault="00F77455" w:rsidP="005D198A">
      <w:pPr>
        <w:jc w:val="both"/>
        <w:rPr>
          <w:sz w:val="28"/>
          <w:szCs w:val="28"/>
        </w:rPr>
      </w:pPr>
      <w:r w:rsidRPr="00F77455">
        <w:rPr>
          <w:sz w:val="28"/>
          <w:szCs w:val="28"/>
        </w:rPr>
        <w:t xml:space="preserve">- замена линолеума на 1 этаже </w:t>
      </w:r>
    </w:p>
    <w:p w:rsidR="00F77455" w:rsidRPr="00F77455" w:rsidRDefault="005D198A" w:rsidP="005D198A">
      <w:pPr>
        <w:jc w:val="both"/>
        <w:rPr>
          <w:sz w:val="28"/>
          <w:szCs w:val="28"/>
        </w:rPr>
      </w:pPr>
      <w:r w:rsidRPr="00F77455">
        <w:rPr>
          <w:sz w:val="28"/>
          <w:szCs w:val="28"/>
        </w:rPr>
        <w:t xml:space="preserve">- произведен ремонт системы освещения в </w:t>
      </w:r>
      <w:r w:rsidR="00F77455" w:rsidRPr="00F77455">
        <w:rPr>
          <w:sz w:val="28"/>
          <w:szCs w:val="28"/>
        </w:rPr>
        <w:t>2</w:t>
      </w:r>
      <w:r w:rsidRPr="00F77455">
        <w:rPr>
          <w:sz w:val="28"/>
          <w:szCs w:val="28"/>
        </w:rPr>
        <w:t xml:space="preserve"> учебных  кабинетах и частично в коридорах</w:t>
      </w:r>
      <w:r w:rsidR="00F77455" w:rsidRPr="00F77455">
        <w:rPr>
          <w:sz w:val="28"/>
          <w:szCs w:val="28"/>
        </w:rPr>
        <w:t>.</w:t>
      </w:r>
    </w:p>
    <w:p w:rsidR="005D198A" w:rsidRPr="00F77455" w:rsidRDefault="005D198A" w:rsidP="005D198A">
      <w:pPr>
        <w:ind w:firstLine="720"/>
        <w:contextualSpacing/>
        <w:jc w:val="both"/>
        <w:rPr>
          <w:sz w:val="20"/>
          <w:szCs w:val="20"/>
        </w:rPr>
      </w:pPr>
      <w:r w:rsidRPr="00F77455">
        <w:rPr>
          <w:sz w:val="28"/>
          <w:szCs w:val="28"/>
        </w:rPr>
        <w:t>Проводилась работа по улучшению качества питания</w:t>
      </w:r>
      <w:r w:rsidRPr="00F77455">
        <w:rPr>
          <w:sz w:val="20"/>
          <w:szCs w:val="20"/>
        </w:rPr>
        <w:t>.</w:t>
      </w:r>
    </w:p>
    <w:p w:rsidR="005D198A" w:rsidRPr="00F77455" w:rsidRDefault="005D198A" w:rsidP="005D198A">
      <w:pPr>
        <w:ind w:firstLine="720"/>
        <w:jc w:val="both"/>
        <w:rPr>
          <w:sz w:val="28"/>
          <w:szCs w:val="28"/>
        </w:rPr>
      </w:pPr>
      <w:r w:rsidRPr="00F77455">
        <w:rPr>
          <w:sz w:val="28"/>
          <w:szCs w:val="28"/>
        </w:rPr>
        <w:t>То же время  выявлены следующие проблемы:</w:t>
      </w:r>
    </w:p>
    <w:p w:rsidR="005D198A" w:rsidRPr="00F77455" w:rsidRDefault="005D198A" w:rsidP="005D198A">
      <w:pPr>
        <w:jc w:val="both"/>
        <w:rPr>
          <w:sz w:val="28"/>
          <w:szCs w:val="28"/>
        </w:rPr>
      </w:pPr>
      <w:r w:rsidRPr="00F77455">
        <w:rPr>
          <w:sz w:val="28"/>
          <w:szCs w:val="28"/>
        </w:rPr>
        <w:t xml:space="preserve">- необходимость установки  пластиковых окон, замена </w:t>
      </w:r>
      <w:r w:rsidR="00F77455" w:rsidRPr="00F77455">
        <w:rPr>
          <w:sz w:val="28"/>
          <w:szCs w:val="28"/>
        </w:rPr>
        <w:t>линолеума на 3 этаже</w:t>
      </w:r>
      <w:r w:rsidRPr="00F77455">
        <w:rPr>
          <w:sz w:val="28"/>
          <w:szCs w:val="28"/>
        </w:rPr>
        <w:t>;</w:t>
      </w:r>
    </w:p>
    <w:p w:rsidR="005D198A" w:rsidRPr="00F77455" w:rsidRDefault="005D198A" w:rsidP="005D198A">
      <w:pPr>
        <w:pStyle w:val="ConsPlusNormal"/>
        <w:widowControl/>
        <w:tabs>
          <w:tab w:val="left" w:pos="1106"/>
        </w:tabs>
        <w:autoSpaceDN/>
        <w:adjustRightInd/>
        <w:ind w:firstLine="0"/>
        <w:jc w:val="both"/>
        <w:rPr>
          <w:rFonts w:ascii="Times New Roman" w:hAnsi="Times New Roman" w:cs="Times New Roman"/>
          <w:sz w:val="28"/>
          <w:szCs w:val="28"/>
        </w:rPr>
      </w:pPr>
      <w:r w:rsidRPr="00F77455">
        <w:rPr>
          <w:rFonts w:ascii="Times New Roman" w:hAnsi="Times New Roman" w:cs="Times New Roman"/>
          <w:sz w:val="28"/>
          <w:szCs w:val="28"/>
        </w:rPr>
        <w:t xml:space="preserve">- недостаточная оснащенность школы учебным и учебно-лабораторным, спортивным, </w:t>
      </w:r>
      <w:proofErr w:type="spellStart"/>
      <w:r w:rsidRPr="00F77455">
        <w:rPr>
          <w:rFonts w:ascii="Times New Roman" w:hAnsi="Times New Roman" w:cs="Times New Roman"/>
          <w:sz w:val="28"/>
          <w:szCs w:val="28"/>
        </w:rPr>
        <w:t>мультимедийным</w:t>
      </w:r>
      <w:proofErr w:type="spellEnd"/>
      <w:r w:rsidRPr="00F77455">
        <w:rPr>
          <w:rFonts w:ascii="Times New Roman" w:hAnsi="Times New Roman" w:cs="Times New Roman"/>
          <w:sz w:val="28"/>
          <w:szCs w:val="28"/>
        </w:rPr>
        <w:t xml:space="preserve"> оборудованием, современными комплексами для  интерактивного взаимодействия;</w:t>
      </w:r>
    </w:p>
    <w:p w:rsidR="005D198A" w:rsidRPr="00F77455" w:rsidRDefault="005D198A" w:rsidP="005D198A">
      <w:pPr>
        <w:ind w:firstLine="708"/>
        <w:jc w:val="both"/>
        <w:rPr>
          <w:sz w:val="28"/>
          <w:szCs w:val="28"/>
        </w:rPr>
      </w:pPr>
      <w:r w:rsidRPr="00F77455">
        <w:rPr>
          <w:sz w:val="28"/>
          <w:szCs w:val="28"/>
        </w:rPr>
        <w:t>В 201</w:t>
      </w:r>
      <w:r w:rsidR="00F77455" w:rsidRPr="00F77455">
        <w:rPr>
          <w:sz w:val="28"/>
          <w:szCs w:val="28"/>
        </w:rPr>
        <w:t>5-2016</w:t>
      </w:r>
      <w:r w:rsidRPr="00F77455">
        <w:rPr>
          <w:sz w:val="28"/>
          <w:szCs w:val="28"/>
        </w:rPr>
        <w:t xml:space="preserve">учебном году необходимо продолжить работу   </w:t>
      </w:r>
    </w:p>
    <w:p w:rsidR="005D198A" w:rsidRPr="00F77455" w:rsidRDefault="005D198A" w:rsidP="005D198A">
      <w:pPr>
        <w:jc w:val="both"/>
        <w:rPr>
          <w:sz w:val="28"/>
          <w:szCs w:val="28"/>
        </w:rPr>
      </w:pPr>
      <w:r w:rsidRPr="00F77455">
        <w:rPr>
          <w:sz w:val="28"/>
          <w:szCs w:val="28"/>
        </w:rPr>
        <w:lastRenderedPageBreak/>
        <w:t>- по обновлению учебного, учебно-лабораторного</w:t>
      </w:r>
      <w:proofErr w:type="gramStart"/>
      <w:r w:rsidRPr="00F77455">
        <w:rPr>
          <w:sz w:val="28"/>
          <w:szCs w:val="28"/>
        </w:rPr>
        <w:t xml:space="preserve"> ,</w:t>
      </w:r>
      <w:proofErr w:type="gramEnd"/>
      <w:r w:rsidRPr="00F77455">
        <w:rPr>
          <w:sz w:val="28"/>
          <w:szCs w:val="28"/>
        </w:rPr>
        <w:t xml:space="preserve"> учебно-производственного оборудования</w:t>
      </w:r>
    </w:p>
    <w:p w:rsidR="005D198A" w:rsidRPr="00F77455" w:rsidRDefault="005D198A" w:rsidP="005D198A">
      <w:pPr>
        <w:pStyle w:val="a4"/>
        <w:tabs>
          <w:tab w:val="left" w:pos="1134"/>
        </w:tabs>
        <w:jc w:val="both"/>
        <w:rPr>
          <w:rFonts w:ascii="Times New Roman" w:hAnsi="Times New Roman"/>
          <w:sz w:val="28"/>
          <w:szCs w:val="28"/>
        </w:rPr>
      </w:pPr>
      <w:r w:rsidRPr="00F77455">
        <w:rPr>
          <w:rFonts w:ascii="Times New Roman" w:hAnsi="Times New Roman"/>
          <w:sz w:val="28"/>
          <w:szCs w:val="28"/>
        </w:rPr>
        <w:t xml:space="preserve">- по обеспечению комфортных и безопасных условий обучения в школе; </w:t>
      </w:r>
    </w:p>
    <w:p w:rsidR="005D198A" w:rsidRPr="00F77455" w:rsidRDefault="005D198A" w:rsidP="005D198A">
      <w:pPr>
        <w:tabs>
          <w:tab w:val="left" w:pos="1134"/>
        </w:tabs>
        <w:jc w:val="both"/>
        <w:rPr>
          <w:sz w:val="28"/>
          <w:szCs w:val="28"/>
        </w:rPr>
      </w:pPr>
      <w:r w:rsidRPr="00F77455">
        <w:rPr>
          <w:sz w:val="28"/>
          <w:szCs w:val="28"/>
        </w:rPr>
        <w:t xml:space="preserve">- по обеспечению роста уровня </w:t>
      </w:r>
      <w:proofErr w:type="spellStart"/>
      <w:r w:rsidRPr="00F77455">
        <w:rPr>
          <w:sz w:val="28"/>
          <w:szCs w:val="28"/>
        </w:rPr>
        <w:t>энергоэффективности</w:t>
      </w:r>
      <w:proofErr w:type="spellEnd"/>
      <w:r w:rsidRPr="00F77455">
        <w:rPr>
          <w:sz w:val="28"/>
          <w:szCs w:val="28"/>
        </w:rPr>
        <w:t xml:space="preserve">.  </w:t>
      </w:r>
    </w:p>
    <w:p w:rsidR="005D198A" w:rsidRPr="005D198A" w:rsidRDefault="005D198A" w:rsidP="005D198A">
      <w:pPr>
        <w:jc w:val="both"/>
        <w:rPr>
          <w:color w:val="FF0000"/>
          <w:sz w:val="28"/>
          <w:szCs w:val="28"/>
        </w:rPr>
      </w:pPr>
    </w:p>
    <w:p w:rsidR="005D198A" w:rsidRPr="00F77455" w:rsidRDefault="005D198A" w:rsidP="00DB5C8C">
      <w:pPr>
        <w:numPr>
          <w:ilvl w:val="1"/>
          <w:numId w:val="19"/>
        </w:numPr>
        <w:jc w:val="center"/>
        <w:rPr>
          <w:b/>
          <w:i/>
          <w:sz w:val="28"/>
          <w:szCs w:val="28"/>
        </w:rPr>
      </w:pPr>
      <w:r w:rsidRPr="00F77455">
        <w:rPr>
          <w:b/>
          <w:i/>
          <w:sz w:val="28"/>
          <w:szCs w:val="28"/>
        </w:rPr>
        <w:t>Анализ деятельности Управляющего Совета</w:t>
      </w:r>
    </w:p>
    <w:p w:rsidR="005D198A" w:rsidRPr="00F77455" w:rsidRDefault="005D198A" w:rsidP="005D198A">
      <w:pPr>
        <w:rPr>
          <w:sz w:val="28"/>
          <w:szCs w:val="28"/>
        </w:rPr>
      </w:pPr>
      <w:r w:rsidRPr="00F77455">
        <w:rPr>
          <w:b/>
          <w:bCs/>
        </w:rPr>
        <w:t xml:space="preserve">          </w:t>
      </w:r>
    </w:p>
    <w:p w:rsidR="005D198A" w:rsidRPr="00F77455" w:rsidRDefault="005D198A" w:rsidP="005D198A">
      <w:pPr>
        <w:ind w:firstLine="708"/>
        <w:rPr>
          <w:sz w:val="28"/>
          <w:szCs w:val="28"/>
        </w:rPr>
      </w:pPr>
      <w:r w:rsidRPr="00F77455">
        <w:rPr>
          <w:sz w:val="28"/>
          <w:szCs w:val="28"/>
        </w:rPr>
        <w:t xml:space="preserve">Цель работы Совета – содействие созданию в общеобразовательном учреждении эффективных условий организации образовательного процесса. </w:t>
      </w:r>
    </w:p>
    <w:p w:rsidR="005D198A" w:rsidRPr="00F77455" w:rsidRDefault="005D198A" w:rsidP="005D198A">
      <w:pPr>
        <w:rPr>
          <w:sz w:val="28"/>
          <w:szCs w:val="28"/>
        </w:rPr>
      </w:pPr>
      <w:r w:rsidRPr="00F77455">
        <w:rPr>
          <w:sz w:val="28"/>
          <w:szCs w:val="28"/>
        </w:rPr>
        <w:t xml:space="preserve">Приоритетными задачами Управляющего Совета школы являются: </w:t>
      </w:r>
    </w:p>
    <w:p w:rsidR="005D198A" w:rsidRPr="00F77455" w:rsidRDefault="005D198A" w:rsidP="005D198A">
      <w:pPr>
        <w:ind w:firstLine="708"/>
        <w:rPr>
          <w:sz w:val="28"/>
          <w:szCs w:val="28"/>
        </w:rPr>
      </w:pPr>
      <w:r w:rsidRPr="00F77455">
        <w:rPr>
          <w:sz w:val="28"/>
          <w:szCs w:val="28"/>
        </w:rPr>
        <w:t>1.Определить основные направления развития школы.</w:t>
      </w:r>
    </w:p>
    <w:p w:rsidR="005D198A" w:rsidRPr="00F77455" w:rsidRDefault="005D198A" w:rsidP="005D198A">
      <w:pPr>
        <w:ind w:firstLine="708"/>
        <w:rPr>
          <w:sz w:val="28"/>
          <w:szCs w:val="28"/>
        </w:rPr>
      </w:pPr>
      <w:r w:rsidRPr="00F77455">
        <w:rPr>
          <w:sz w:val="28"/>
          <w:szCs w:val="28"/>
        </w:rPr>
        <w:t>2. Содействовать созданию в школе оптимальных условий и форм организации образовательного процесса.</w:t>
      </w:r>
    </w:p>
    <w:p w:rsidR="005D198A" w:rsidRPr="00F77455" w:rsidRDefault="005D198A" w:rsidP="005D198A">
      <w:pPr>
        <w:ind w:firstLine="708"/>
        <w:rPr>
          <w:sz w:val="28"/>
          <w:szCs w:val="28"/>
        </w:rPr>
      </w:pPr>
      <w:r w:rsidRPr="00F77455">
        <w:rPr>
          <w:sz w:val="28"/>
          <w:szCs w:val="28"/>
        </w:rPr>
        <w:t xml:space="preserve">3. Контроль за здоровыми и безопасными условиями обучения, воспитания и труда в школе. </w:t>
      </w:r>
    </w:p>
    <w:p w:rsidR="005D198A" w:rsidRPr="00F77455" w:rsidRDefault="005D198A" w:rsidP="005D198A">
      <w:pPr>
        <w:ind w:firstLine="708"/>
        <w:rPr>
          <w:sz w:val="28"/>
          <w:szCs w:val="28"/>
        </w:rPr>
      </w:pPr>
      <w:r w:rsidRPr="00F77455">
        <w:rPr>
          <w:sz w:val="28"/>
          <w:szCs w:val="28"/>
        </w:rPr>
        <w:t>4. Содействие работе школы за счет рационального использования выделяемых бюджетных средств и привлечения внебюджетных средств.</w:t>
      </w:r>
    </w:p>
    <w:p w:rsidR="005D198A" w:rsidRPr="00F77455" w:rsidRDefault="005D198A" w:rsidP="005D198A">
      <w:pPr>
        <w:ind w:firstLine="708"/>
        <w:rPr>
          <w:sz w:val="28"/>
          <w:szCs w:val="28"/>
        </w:rPr>
      </w:pPr>
      <w:r w:rsidRPr="00F77455">
        <w:rPr>
          <w:sz w:val="28"/>
          <w:szCs w:val="28"/>
        </w:rPr>
        <w:t>Свою работу в учебном году члены Управляющего Совета начали с разработки нормативно – правовой документации: утвердили план работы Совета на 201</w:t>
      </w:r>
      <w:r w:rsidR="00F77455" w:rsidRPr="00F77455">
        <w:rPr>
          <w:sz w:val="28"/>
          <w:szCs w:val="28"/>
        </w:rPr>
        <w:t>4</w:t>
      </w:r>
      <w:r w:rsidRPr="00F77455">
        <w:rPr>
          <w:sz w:val="28"/>
          <w:szCs w:val="28"/>
        </w:rPr>
        <w:t>-201</w:t>
      </w:r>
      <w:r w:rsidR="00F77455" w:rsidRPr="00F77455">
        <w:rPr>
          <w:sz w:val="28"/>
          <w:szCs w:val="28"/>
        </w:rPr>
        <w:t>5</w:t>
      </w:r>
      <w:r w:rsidRPr="00F77455">
        <w:rPr>
          <w:sz w:val="28"/>
          <w:szCs w:val="28"/>
        </w:rPr>
        <w:t xml:space="preserve"> учебный год, участвовали в принятии локальных актов. </w:t>
      </w:r>
      <w:proofErr w:type="gramStart"/>
      <w:r w:rsidRPr="00F77455">
        <w:rPr>
          <w:sz w:val="28"/>
          <w:szCs w:val="28"/>
        </w:rPr>
        <w:t xml:space="preserve">На заседаниях УС заслушивалась информация: о состоянии и результатах проверки ТБ в школе, о режиме работы школы, осуществление контроля за соблюдением здоровых и безопасных условий обучения, воспитания и труда в школе,   о соблюдении санитарно-гигиенического режима в школе и организации питания школьников,  о ремонте школы, варианты привлечения внебюджетных средств  и т.д. </w:t>
      </w:r>
      <w:proofErr w:type="gramEnd"/>
    </w:p>
    <w:p w:rsidR="005D198A" w:rsidRPr="00F77455" w:rsidRDefault="005D198A" w:rsidP="005D198A">
      <w:pPr>
        <w:ind w:firstLine="708"/>
        <w:jc w:val="both"/>
        <w:rPr>
          <w:sz w:val="20"/>
          <w:szCs w:val="20"/>
        </w:rPr>
      </w:pPr>
      <w:r w:rsidRPr="00F77455">
        <w:rPr>
          <w:sz w:val="28"/>
          <w:szCs w:val="28"/>
        </w:rPr>
        <w:t>В целом работа УС оценивается удовлетворительно</w:t>
      </w:r>
      <w:r w:rsidRPr="00F77455">
        <w:rPr>
          <w:sz w:val="20"/>
          <w:szCs w:val="20"/>
        </w:rPr>
        <w:t>.</w:t>
      </w:r>
    </w:p>
    <w:p w:rsidR="005D198A" w:rsidRPr="005D198A" w:rsidRDefault="005D198A" w:rsidP="005D198A">
      <w:pPr>
        <w:jc w:val="both"/>
        <w:rPr>
          <w:b/>
          <w:bCs/>
          <w:color w:val="FF0000"/>
          <w:sz w:val="28"/>
          <w:szCs w:val="28"/>
        </w:rPr>
      </w:pPr>
    </w:p>
    <w:p w:rsidR="005D198A" w:rsidRPr="00F77455" w:rsidRDefault="005D198A" w:rsidP="005D198A">
      <w:pPr>
        <w:jc w:val="center"/>
        <w:rPr>
          <w:sz w:val="28"/>
          <w:szCs w:val="28"/>
        </w:rPr>
      </w:pPr>
      <w:r w:rsidRPr="00F77455">
        <w:rPr>
          <w:b/>
          <w:bCs/>
          <w:sz w:val="28"/>
          <w:szCs w:val="28"/>
        </w:rPr>
        <w:t>3. Заключение</w:t>
      </w:r>
    </w:p>
    <w:p w:rsidR="005D198A" w:rsidRPr="00F77455" w:rsidRDefault="005D198A" w:rsidP="005D198A">
      <w:pPr>
        <w:ind w:firstLine="709"/>
        <w:jc w:val="both"/>
        <w:rPr>
          <w:bCs/>
          <w:i/>
          <w:sz w:val="28"/>
          <w:szCs w:val="28"/>
        </w:rPr>
      </w:pPr>
      <w:r w:rsidRPr="00F77455">
        <w:rPr>
          <w:b/>
          <w:bCs/>
        </w:rPr>
        <w:t>    </w:t>
      </w:r>
      <w:r w:rsidRPr="00F77455">
        <w:rPr>
          <w:b/>
          <w:bCs/>
        </w:rPr>
        <w:tab/>
      </w:r>
      <w:r w:rsidRPr="00F77455">
        <w:rPr>
          <w:bCs/>
          <w:i/>
          <w:sz w:val="28"/>
          <w:szCs w:val="28"/>
        </w:rPr>
        <w:t>Проблемы и перспективы развития школы</w:t>
      </w:r>
    </w:p>
    <w:p w:rsidR="005D198A" w:rsidRPr="00F77455" w:rsidRDefault="005D198A" w:rsidP="005D198A">
      <w:pPr>
        <w:ind w:left="80" w:right="80"/>
        <w:jc w:val="both"/>
        <w:rPr>
          <w:bCs/>
          <w:sz w:val="28"/>
          <w:szCs w:val="28"/>
        </w:rPr>
      </w:pPr>
      <w:r w:rsidRPr="00F77455">
        <w:rPr>
          <w:b/>
          <w:bCs/>
          <w:sz w:val="28"/>
          <w:szCs w:val="28"/>
        </w:rPr>
        <w:t xml:space="preserve">       </w:t>
      </w:r>
      <w:r w:rsidRPr="00F77455">
        <w:rPr>
          <w:sz w:val="28"/>
          <w:szCs w:val="28"/>
        </w:rPr>
        <w:t xml:space="preserve">На основании проведенного анализа состояния и результатов деятельности муниципального бюджетного общеобразовательного учреждения « Средняя общеобразовательная школы № 11  города Белово»  можно сделать </w:t>
      </w:r>
      <w:r w:rsidRPr="00F77455">
        <w:rPr>
          <w:b/>
          <w:i/>
          <w:sz w:val="28"/>
          <w:szCs w:val="28"/>
        </w:rPr>
        <w:t>следующие выводы</w:t>
      </w:r>
      <w:r w:rsidRPr="00F77455">
        <w:rPr>
          <w:sz w:val="28"/>
          <w:szCs w:val="28"/>
        </w:rPr>
        <w:t xml:space="preserve"> </w:t>
      </w:r>
      <w:r w:rsidRPr="00F77455">
        <w:rPr>
          <w:bCs/>
          <w:sz w:val="28"/>
          <w:szCs w:val="28"/>
        </w:rPr>
        <w:t>о работе педагогического и ученического коллективов в прошедшем учебном году:</w:t>
      </w:r>
    </w:p>
    <w:p w:rsidR="005D198A" w:rsidRPr="00F77455" w:rsidRDefault="005D198A" w:rsidP="005D198A">
      <w:pPr>
        <w:jc w:val="both"/>
        <w:rPr>
          <w:bCs/>
          <w:sz w:val="28"/>
          <w:szCs w:val="28"/>
        </w:rPr>
      </w:pPr>
      <w:r w:rsidRPr="00F77455">
        <w:rPr>
          <w:bCs/>
          <w:sz w:val="28"/>
          <w:szCs w:val="28"/>
        </w:rPr>
        <w:t>1. Учебный план ОУ реализован.</w:t>
      </w:r>
    </w:p>
    <w:p w:rsidR="005D198A" w:rsidRPr="00F77455" w:rsidRDefault="005D198A" w:rsidP="005D198A">
      <w:pPr>
        <w:jc w:val="both"/>
        <w:rPr>
          <w:bCs/>
          <w:sz w:val="28"/>
          <w:szCs w:val="28"/>
        </w:rPr>
      </w:pPr>
      <w:r w:rsidRPr="00F77455">
        <w:rPr>
          <w:bCs/>
          <w:sz w:val="28"/>
          <w:szCs w:val="28"/>
        </w:rPr>
        <w:t xml:space="preserve">2. </w:t>
      </w:r>
      <w:proofErr w:type="spellStart"/>
      <w:r w:rsidRPr="00F77455">
        <w:rPr>
          <w:bCs/>
          <w:sz w:val="28"/>
          <w:szCs w:val="28"/>
        </w:rPr>
        <w:t>Педколлектив</w:t>
      </w:r>
      <w:proofErr w:type="spellEnd"/>
      <w:r w:rsidRPr="00F77455">
        <w:rPr>
          <w:bCs/>
          <w:sz w:val="28"/>
          <w:szCs w:val="28"/>
        </w:rPr>
        <w:t xml:space="preserve"> работал над выполнением поставленных задач, добиваясь определенных результатов.</w:t>
      </w:r>
    </w:p>
    <w:p w:rsidR="005D198A" w:rsidRPr="00F77455" w:rsidRDefault="005D198A" w:rsidP="005D198A">
      <w:pPr>
        <w:jc w:val="both"/>
        <w:rPr>
          <w:bCs/>
          <w:sz w:val="28"/>
          <w:szCs w:val="28"/>
        </w:rPr>
      </w:pPr>
      <w:r w:rsidRPr="00F77455">
        <w:rPr>
          <w:bCs/>
          <w:sz w:val="28"/>
          <w:szCs w:val="28"/>
        </w:rPr>
        <w:t xml:space="preserve">3. Продолжается  внедрение информационных технологий в образовательное  пространство школы.  </w:t>
      </w:r>
    </w:p>
    <w:p w:rsidR="005D198A" w:rsidRPr="00F77455" w:rsidRDefault="005D198A" w:rsidP="005D198A">
      <w:pPr>
        <w:jc w:val="both"/>
        <w:rPr>
          <w:bCs/>
          <w:sz w:val="28"/>
          <w:szCs w:val="28"/>
        </w:rPr>
      </w:pPr>
      <w:r w:rsidRPr="00F77455">
        <w:rPr>
          <w:bCs/>
          <w:sz w:val="28"/>
          <w:szCs w:val="28"/>
        </w:rPr>
        <w:t>4. Организуется система дополнительного образования через спецкурсы, элективные курсы, кружки, творческие объединения.</w:t>
      </w:r>
    </w:p>
    <w:p w:rsidR="005D198A" w:rsidRPr="00F77455" w:rsidRDefault="005D198A" w:rsidP="005D198A">
      <w:pPr>
        <w:jc w:val="both"/>
        <w:rPr>
          <w:bCs/>
          <w:sz w:val="28"/>
          <w:szCs w:val="28"/>
        </w:rPr>
      </w:pPr>
      <w:r w:rsidRPr="00F77455">
        <w:rPr>
          <w:bCs/>
          <w:sz w:val="28"/>
          <w:szCs w:val="28"/>
        </w:rPr>
        <w:t>5. Совершенствуется система диагностики по изучению способностей, возможностей и интересов обучающихся.</w:t>
      </w:r>
    </w:p>
    <w:p w:rsidR="005D198A" w:rsidRPr="00F77455" w:rsidRDefault="005D198A" w:rsidP="005D198A">
      <w:pPr>
        <w:jc w:val="both"/>
        <w:rPr>
          <w:bCs/>
          <w:sz w:val="28"/>
          <w:szCs w:val="28"/>
        </w:rPr>
      </w:pPr>
      <w:r w:rsidRPr="00F77455">
        <w:rPr>
          <w:bCs/>
          <w:sz w:val="28"/>
          <w:szCs w:val="28"/>
        </w:rPr>
        <w:t>7. Совершенствуется система мониторинга качества обучения.</w:t>
      </w:r>
    </w:p>
    <w:p w:rsidR="005D198A" w:rsidRPr="00F77455" w:rsidRDefault="005D198A" w:rsidP="005D198A">
      <w:pPr>
        <w:jc w:val="both"/>
        <w:rPr>
          <w:bCs/>
          <w:sz w:val="28"/>
          <w:szCs w:val="28"/>
        </w:rPr>
      </w:pPr>
      <w:r w:rsidRPr="00F77455">
        <w:rPr>
          <w:bCs/>
          <w:sz w:val="28"/>
          <w:szCs w:val="28"/>
        </w:rPr>
        <w:t>8. В школе имеется ряд педагогов, способных к инновациям, которые активно работают над развитием творческих способностей детей.</w:t>
      </w:r>
    </w:p>
    <w:p w:rsidR="005D198A" w:rsidRPr="00F77455" w:rsidRDefault="005D198A" w:rsidP="005D198A">
      <w:pPr>
        <w:ind w:left="80" w:right="80"/>
        <w:jc w:val="both"/>
        <w:rPr>
          <w:i/>
          <w:sz w:val="28"/>
          <w:szCs w:val="28"/>
        </w:rPr>
      </w:pPr>
      <w:r w:rsidRPr="00F77455">
        <w:rPr>
          <w:i/>
          <w:sz w:val="28"/>
          <w:szCs w:val="28"/>
        </w:rPr>
        <w:lastRenderedPageBreak/>
        <w:t>В то же время явно определяются и проблемы:</w:t>
      </w:r>
    </w:p>
    <w:p w:rsidR="005D198A" w:rsidRPr="00F77455" w:rsidRDefault="005D198A" w:rsidP="005D198A">
      <w:pPr>
        <w:ind w:left="80" w:right="80"/>
        <w:jc w:val="both"/>
        <w:rPr>
          <w:sz w:val="28"/>
          <w:szCs w:val="28"/>
        </w:rPr>
      </w:pPr>
      <w:r w:rsidRPr="00F77455">
        <w:rPr>
          <w:sz w:val="28"/>
          <w:szCs w:val="28"/>
        </w:rPr>
        <w:t>- материально-техническая база ОУ требует  обновления специализированных кабинетов;</w:t>
      </w:r>
    </w:p>
    <w:p w:rsidR="005D198A" w:rsidRPr="00F77455" w:rsidRDefault="005D198A" w:rsidP="005D198A">
      <w:pPr>
        <w:ind w:left="80" w:right="80"/>
        <w:rPr>
          <w:sz w:val="28"/>
          <w:szCs w:val="28"/>
        </w:rPr>
      </w:pPr>
      <w:r w:rsidRPr="00F77455">
        <w:rPr>
          <w:sz w:val="28"/>
          <w:szCs w:val="28"/>
        </w:rPr>
        <w:t xml:space="preserve">- </w:t>
      </w:r>
      <w:proofErr w:type="spellStart"/>
      <w:r w:rsidRPr="00F77455">
        <w:rPr>
          <w:bCs/>
          <w:sz w:val="28"/>
          <w:szCs w:val="28"/>
        </w:rPr>
        <w:t>несформированность</w:t>
      </w:r>
      <w:proofErr w:type="spellEnd"/>
      <w:r w:rsidRPr="00F77455">
        <w:rPr>
          <w:bCs/>
          <w:sz w:val="28"/>
          <w:szCs w:val="28"/>
        </w:rPr>
        <w:t xml:space="preserve"> мотивации ряда </w:t>
      </w:r>
      <w:proofErr w:type="gramStart"/>
      <w:r w:rsidRPr="00F77455">
        <w:rPr>
          <w:bCs/>
          <w:sz w:val="28"/>
          <w:szCs w:val="28"/>
        </w:rPr>
        <w:t>обучающихся</w:t>
      </w:r>
      <w:proofErr w:type="gramEnd"/>
      <w:r w:rsidRPr="00F77455">
        <w:rPr>
          <w:bCs/>
          <w:sz w:val="28"/>
          <w:szCs w:val="28"/>
        </w:rPr>
        <w:t xml:space="preserve"> на успешное обучение;</w:t>
      </w:r>
    </w:p>
    <w:p w:rsidR="005D198A" w:rsidRPr="00F77455" w:rsidRDefault="005D198A" w:rsidP="005D198A">
      <w:pPr>
        <w:jc w:val="both"/>
        <w:rPr>
          <w:b/>
          <w:bCs/>
        </w:rPr>
      </w:pPr>
      <w:r w:rsidRPr="00F77455">
        <w:rPr>
          <w:sz w:val="28"/>
          <w:szCs w:val="28"/>
        </w:rPr>
        <w:t>- отсутствие спонсорской помощи.</w:t>
      </w:r>
    </w:p>
    <w:p w:rsidR="005D198A" w:rsidRPr="00F77455" w:rsidRDefault="005D198A" w:rsidP="005D198A">
      <w:pPr>
        <w:ind w:firstLine="708"/>
        <w:jc w:val="both"/>
        <w:rPr>
          <w:sz w:val="28"/>
          <w:szCs w:val="28"/>
        </w:rPr>
      </w:pPr>
      <w:r w:rsidRPr="00F77455">
        <w:rPr>
          <w:sz w:val="28"/>
          <w:szCs w:val="28"/>
        </w:rPr>
        <w:t>В следующем 201</w:t>
      </w:r>
      <w:r w:rsidR="00F77455" w:rsidRPr="00F77455">
        <w:rPr>
          <w:sz w:val="28"/>
          <w:szCs w:val="28"/>
        </w:rPr>
        <w:t>5</w:t>
      </w:r>
      <w:r w:rsidRPr="00F77455">
        <w:rPr>
          <w:sz w:val="28"/>
          <w:szCs w:val="28"/>
        </w:rPr>
        <w:t>-201</w:t>
      </w:r>
      <w:r w:rsidR="00F77455" w:rsidRPr="00F77455">
        <w:rPr>
          <w:sz w:val="28"/>
          <w:szCs w:val="28"/>
        </w:rPr>
        <w:t>6</w:t>
      </w:r>
      <w:r w:rsidRPr="00F77455">
        <w:rPr>
          <w:sz w:val="28"/>
          <w:szCs w:val="28"/>
        </w:rPr>
        <w:t xml:space="preserve"> учебном году  педагогический коллектив продолжит свою деятельность, которая будет направлена на повышение качества образования за счет обновления его содержания, совершенствования профессионального мастерства педагогов, пополнения материально – технической базы ОУ,   продолжения работы по повышению учебной мотивации  обучающихся,  совершенствование   условий для творческой деятельности учащихся. </w:t>
      </w:r>
    </w:p>
    <w:p w:rsidR="005D198A" w:rsidRPr="00F77455" w:rsidRDefault="005D198A" w:rsidP="005D198A">
      <w:pPr>
        <w:ind w:firstLine="708"/>
        <w:jc w:val="both"/>
        <w:rPr>
          <w:sz w:val="28"/>
          <w:szCs w:val="28"/>
        </w:rPr>
      </w:pPr>
    </w:p>
    <w:p w:rsidR="005D198A" w:rsidRPr="00F77455" w:rsidRDefault="005D198A" w:rsidP="005D198A">
      <w:pPr>
        <w:ind w:firstLine="708"/>
        <w:jc w:val="both"/>
        <w:rPr>
          <w:sz w:val="28"/>
          <w:szCs w:val="28"/>
        </w:rPr>
      </w:pPr>
    </w:p>
    <w:p w:rsidR="005D198A" w:rsidRPr="00F77455" w:rsidRDefault="005D198A" w:rsidP="005D198A">
      <w:pPr>
        <w:jc w:val="both"/>
        <w:rPr>
          <w:sz w:val="28"/>
          <w:szCs w:val="28"/>
        </w:rPr>
      </w:pPr>
    </w:p>
    <w:p w:rsidR="005D198A" w:rsidRPr="00F77455" w:rsidRDefault="005D198A" w:rsidP="005D198A">
      <w:pPr>
        <w:tabs>
          <w:tab w:val="left" w:pos="2310"/>
        </w:tabs>
        <w:ind w:right="80"/>
        <w:jc w:val="center"/>
        <w:rPr>
          <w:bCs/>
          <w:iCs/>
          <w:sz w:val="32"/>
          <w:szCs w:val="32"/>
        </w:rPr>
      </w:pPr>
      <w:r w:rsidRPr="00F77455">
        <w:rPr>
          <w:bCs/>
          <w:iCs/>
          <w:sz w:val="32"/>
          <w:szCs w:val="32"/>
        </w:rPr>
        <w:t xml:space="preserve">Директор   </w:t>
      </w:r>
      <w:r w:rsidRPr="00F77455">
        <w:rPr>
          <w:bCs/>
          <w:iCs/>
          <w:sz w:val="32"/>
          <w:szCs w:val="32"/>
        </w:rPr>
        <w:tab/>
      </w:r>
      <w:r w:rsidRPr="00F77455">
        <w:rPr>
          <w:bCs/>
          <w:iCs/>
          <w:sz w:val="32"/>
          <w:szCs w:val="32"/>
        </w:rPr>
        <w:tab/>
      </w:r>
      <w:r w:rsidRPr="00F77455">
        <w:rPr>
          <w:bCs/>
          <w:iCs/>
          <w:sz w:val="32"/>
          <w:szCs w:val="32"/>
        </w:rPr>
        <w:tab/>
      </w:r>
      <w:r w:rsidRPr="00F77455">
        <w:rPr>
          <w:bCs/>
          <w:iCs/>
          <w:sz w:val="32"/>
          <w:szCs w:val="32"/>
        </w:rPr>
        <w:tab/>
        <w:t xml:space="preserve">     </w:t>
      </w:r>
      <w:r w:rsidRPr="00F77455">
        <w:rPr>
          <w:bCs/>
          <w:iCs/>
          <w:sz w:val="32"/>
          <w:szCs w:val="32"/>
        </w:rPr>
        <w:tab/>
        <w:t xml:space="preserve">     В.А. Устинова</w:t>
      </w:r>
    </w:p>
    <w:p w:rsidR="005D198A" w:rsidRPr="00F77455" w:rsidRDefault="005D198A" w:rsidP="005D198A">
      <w:pPr>
        <w:tabs>
          <w:tab w:val="left" w:pos="2310"/>
        </w:tabs>
        <w:ind w:right="80"/>
        <w:rPr>
          <w:bCs/>
          <w:iCs/>
          <w:sz w:val="32"/>
          <w:szCs w:val="32"/>
        </w:rPr>
      </w:pPr>
    </w:p>
    <w:p w:rsidR="005D198A" w:rsidRPr="00F77455" w:rsidRDefault="005D198A">
      <w:pPr>
        <w:rPr>
          <w:bCs/>
          <w:iCs/>
          <w:sz w:val="28"/>
          <w:szCs w:val="28"/>
        </w:rPr>
      </w:pPr>
    </w:p>
    <w:sectPr w:rsidR="005D198A" w:rsidRPr="00F77455" w:rsidSect="00CE5EA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7AD"/>
    <w:multiLevelType w:val="hybridMultilevel"/>
    <w:tmpl w:val="77F43CFA"/>
    <w:lvl w:ilvl="0" w:tplc="4BAC695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36C1F"/>
    <w:multiLevelType w:val="hybridMultilevel"/>
    <w:tmpl w:val="8FCE5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D048C3"/>
    <w:multiLevelType w:val="hybridMultilevel"/>
    <w:tmpl w:val="5EB8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479C"/>
    <w:multiLevelType w:val="hybridMultilevel"/>
    <w:tmpl w:val="DC0420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25814"/>
    <w:multiLevelType w:val="hybridMultilevel"/>
    <w:tmpl w:val="6EBA409C"/>
    <w:lvl w:ilvl="0" w:tplc="B1B03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05B77"/>
    <w:multiLevelType w:val="multilevel"/>
    <w:tmpl w:val="6058715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F77A30"/>
    <w:multiLevelType w:val="hybridMultilevel"/>
    <w:tmpl w:val="88A0C5D0"/>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F22EC3"/>
    <w:multiLevelType w:val="hybridMultilevel"/>
    <w:tmpl w:val="304C2FF0"/>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8">
    <w:nsid w:val="30D774E1"/>
    <w:multiLevelType w:val="hybridMultilevel"/>
    <w:tmpl w:val="624C78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95601B"/>
    <w:multiLevelType w:val="hybridMultilevel"/>
    <w:tmpl w:val="5A48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3A6C2D"/>
    <w:multiLevelType w:val="multilevel"/>
    <w:tmpl w:val="A8C4107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D0C6110"/>
    <w:multiLevelType w:val="hybridMultilevel"/>
    <w:tmpl w:val="C1A8D7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EFE0388"/>
    <w:multiLevelType w:val="hybridMultilevel"/>
    <w:tmpl w:val="36A85A92"/>
    <w:lvl w:ilvl="0" w:tplc="3A08AAFA">
      <w:start w:val="1"/>
      <w:numFmt w:val="bullet"/>
      <w:lvlText w:val="-"/>
      <w:lvlJc w:val="left"/>
      <w:pPr>
        <w:ind w:left="1332" w:hanging="360"/>
      </w:pPr>
      <w:rPr>
        <w:rFonts w:ascii="Times New Roman" w:eastAsia="Times New Roman" w:hAnsi="Times New Roman" w:cs="Times New Roman"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3">
    <w:nsid w:val="609506EE"/>
    <w:multiLevelType w:val="multilevel"/>
    <w:tmpl w:val="99C237EE"/>
    <w:lvl w:ilvl="0">
      <w:start w:val="1"/>
      <w:numFmt w:val="decimal"/>
      <w:lvlText w:val="%1."/>
      <w:lvlJc w:val="left"/>
      <w:pPr>
        <w:ind w:left="810" w:hanging="45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D437B9B"/>
    <w:multiLevelType w:val="multilevel"/>
    <w:tmpl w:val="A8C4107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8AF1147"/>
    <w:multiLevelType w:val="multilevel"/>
    <w:tmpl w:val="BD2824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3F6F87"/>
    <w:multiLevelType w:val="multilevel"/>
    <w:tmpl w:val="A8C4107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FE84AFE"/>
    <w:multiLevelType w:val="hybridMultilevel"/>
    <w:tmpl w:val="87984F2A"/>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13"/>
  </w:num>
  <w:num w:numId="5">
    <w:abstractNumId w:val="0"/>
  </w:num>
  <w:num w:numId="6">
    <w:abstractNumId w:val="8"/>
  </w:num>
  <w:num w:numId="7">
    <w:abstractNumId w:val="4"/>
  </w:num>
  <w:num w:numId="8">
    <w:abstractNumId w:val="7"/>
  </w:num>
  <w:num w:numId="9">
    <w:abstractNumId w:val="11"/>
  </w:num>
  <w:num w:numId="10">
    <w:abstractNumId w:val="1"/>
  </w:num>
  <w:num w:numId="11">
    <w:abstractNumId w:val="9"/>
  </w:num>
  <w:num w:numId="12">
    <w:abstractNumId w:val="1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70727"/>
    <w:rsid w:val="000A406A"/>
    <w:rsid w:val="000A41DE"/>
    <w:rsid w:val="00147F37"/>
    <w:rsid w:val="00170C28"/>
    <w:rsid w:val="001B181F"/>
    <w:rsid w:val="002920FF"/>
    <w:rsid w:val="002B0906"/>
    <w:rsid w:val="003D2460"/>
    <w:rsid w:val="00410E3D"/>
    <w:rsid w:val="0048081F"/>
    <w:rsid w:val="00493C44"/>
    <w:rsid w:val="00495F0A"/>
    <w:rsid w:val="004A31FD"/>
    <w:rsid w:val="004C6861"/>
    <w:rsid w:val="005D198A"/>
    <w:rsid w:val="006378C2"/>
    <w:rsid w:val="006A3837"/>
    <w:rsid w:val="006C53ED"/>
    <w:rsid w:val="007237A1"/>
    <w:rsid w:val="00776DA6"/>
    <w:rsid w:val="0089377A"/>
    <w:rsid w:val="008F0CFD"/>
    <w:rsid w:val="009879D9"/>
    <w:rsid w:val="009B1DA9"/>
    <w:rsid w:val="009D33ED"/>
    <w:rsid w:val="00A33B61"/>
    <w:rsid w:val="00A77EF9"/>
    <w:rsid w:val="00A90DD9"/>
    <w:rsid w:val="00AB631E"/>
    <w:rsid w:val="00B15A19"/>
    <w:rsid w:val="00B314D5"/>
    <w:rsid w:val="00B6372F"/>
    <w:rsid w:val="00B70727"/>
    <w:rsid w:val="00BA4007"/>
    <w:rsid w:val="00C10B96"/>
    <w:rsid w:val="00CA7272"/>
    <w:rsid w:val="00CE5EAA"/>
    <w:rsid w:val="00D14380"/>
    <w:rsid w:val="00D464F3"/>
    <w:rsid w:val="00D8595C"/>
    <w:rsid w:val="00DB5C8C"/>
    <w:rsid w:val="00DE2454"/>
    <w:rsid w:val="00DF7C83"/>
    <w:rsid w:val="00F72307"/>
    <w:rsid w:val="00F77455"/>
    <w:rsid w:val="00F8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237A1"/>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37A1"/>
    <w:rPr>
      <w:rFonts w:ascii="Times New Roman" w:eastAsia="Times New Roman" w:hAnsi="Times New Roman" w:cs="Times New Roman"/>
      <w:b/>
      <w:bCs/>
      <w:color w:val="000000"/>
      <w:sz w:val="36"/>
      <w:szCs w:val="36"/>
      <w:lang w:eastAsia="ru-RU"/>
    </w:rPr>
  </w:style>
  <w:style w:type="paragraph" w:styleId="a3">
    <w:name w:val="List Paragraph"/>
    <w:basedOn w:val="a"/>
    <w:uiPriority w:val="34"/>
    <w:qFormat/>
    <w:rsid w:val="007237A1"/>
    <w:pPr>
      <w:ind w:left="720"/>
      <w:contextualSpacing/>
    </w:pPr>
  </w:style>
  <w:style w:type="paragraph" w:styleId="3">
    <w:name w:val="Body Text 3"/>
    <w:basedOn w:val="a"/>
    <w:link w:val="30"/>
    <w:rsid w:val="005D198A"/>
    <w:pPr>
      <w:spacing w:after="120"/>
    </w:pPr>
    <w:rPr>
      <w:sz w:val="16"/>
      <w:szCs w:val="16"/>
    </w:rPr>
  </w:style>
  <w:style w:type="character" w:customStyle="1" w:styleId="30">
    <w:name w:val="Основной текст 3 Знак"/>
    <w:basedOn w:val="a0"/>
    <w:link w:val="3"/>
    <w:rsid w:val="005D198A"/>
    <w:rPr>
      <w:rFonts w:ascii="Times New Roman" w:eastAsia="Times New Roman" w:hAnsi="Times New Roman" w:cs="Times New Roman"/>
      <w:sz w:val="16"/>
      <w:szCs w:val="16"/>
      <w:lang w:eastAsia="ru-RU"/>
    </w:rPr>
  </w:style>
  <w:style w:type="paragraph" w:customStyle="1" w:styleId="ConsPlusNormal">
    <w:name w:val="ConsPlusNormal"/>
    <w:rsid w:val="005D1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qFormat/>
    <w:rsid w:val="005D198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30</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2015-09-09T12:55:00Z</dcterms:created>
  <dcterms:modified xsi:type="dcterms:W3CDTF">2015-10-06T16:50:00Z</dcterms:modified>
</cp:coreProperties>
</file>